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FF6" w:rsidRDefault="00A16FF6" w:rsidP="00A16FF6">
      <w:pPr>
        <w:ind w:left="3686"/>
        <w:jc w:val="both"/>
        <w:rPr>
          <w:i/>
          <w:iCs/>
        </w:rPr>
      </w:pPr>
      <w:r>
        <w:rPr>
          <w:i/>
          <w:iCs/>
        </w:rPr>
        <w:t xml:space="preserve">Приложение 2.2. </w:t>
      </w:r>
    </w:p>
    <w:p w:rsidR="00A16FF6" w:rsidRDefault="00A16FF6" w:rsidP="00A16FF6">
      <w:pPr>
        <w:ind w:left="3686"/>
        <w:jc w:val="both"/>
      </w:pPr>
      <w:r>
        <w:rPr>
          <w:i/>
          <w:iCs/>
        </w:rPr>
        <w:t xml:space="preserve"> к Основной образовательной программе основного среднего образования, утвержденной приказом МБОУ Гимназия г. Ливны № 203 от 31 августа 2018 г.</w:t>
      </w:r>
    </w:p>
    <w:p w:rsidR="009B0B80" w:rsidRPr="00B43C44" w:rsidRDefault="009B0B80" w:rsidP="00B43C44">
      <w:pPr>
        <w:spacing w:after="120"/>
        <w:rPr>
          <w:b/>
        </w:rPr>
      </w:pPr>
    </w:p>
    <w:p w:rsidR="001E57E9" w:rsidRDefault="00AA1FBB" w:rsidP="00D20EA9">
      <w:pPr>
        <w:spacing w:after="120"/>
        <w:jc w:val="both"/>
        <w:rPr>
          <w:b/>
        </w:rPr>
      </w:pPr>
      <w:r w:rsidRPr="00B43C44">
        <w:rPr>
          <w:b/>
        </w:rPr>
        <w:t>Рабочая программа</w:t>
      </w:r>
      <w:r w:rsidR="00B43C44" w:rsidRPr="00B43C44">
        <w:rPr>
          <w:b/>
        </w:rPr>
        <w:t xml:space="preserve"> </w:t>
      </w:r>
      <w:r w:rsidR="00D20EA9">
        <w:rPr>
          <w:b/>
        </w:rPr>
        <w:t xml:space="preserve">элективного курса </w:t>
      </w:r>
      <w:r w:rsidR="00405763">
        <w:rPr>
          <w:b/>
        </w:rPr>
        <w:t>«</w:t>
      </w:r>
      <w:r w:rsidR="00BF1D78" w:rsidRPr="00BF1D78">
        <w:rPr>
          <w:b/>
          <w:i/>
          <w:iCs/>
        </w:rPr>
        <w:t>Решение расчетных задач</w:t>
      </w:r>
      <w:r w:rsidR="00BF1D78">
        <w:rPr>
          <w:b/>
          <w:i/>
          <w:iCs/>
        </w:rPr>
        <w:t xml:space="preserve"> </w:t>
      </w:r>
      <w:r w:rsidR="00D20EA9">
        <w:rPr>
          <w:b/>
          <w:i/>
          <w:iCs/>
        </w:rPr>
        <w:t>по химии», 11 класс</w:t>
      </w:r>
    </w:p>
    <w:p w:rsidR="00B15DFB" w:rsidRDefault="00B15DFB" w:rsidP="00D20EA9">
      <w:pPr>
        <w:jc w:val="both"/>
        <w:rPr>
          <w:b/>
        </w:rPr>
      </w:pPr>
      <w:r>
        <w:rPr>
          <w:b/>
        </w:rPr>
        <w:t>Раздел 1 .Планируемые результаты освоения учебного предмета</w:t>
      </w:r>
    </w:p>
    <w:p w:rsidR="007B5BB3" w:rsidRDefault="00B15DFB" w:rsidP="00D20EA9">
      <w:pPr>
        <w:pStyle w:val="Default"/>
        <w:spacing w:after="31"/>
        <w:ind w:firstLine="567"/>
        <w:jc w:val="both"/>
        <w:rPr>
          <w:b/>
        </w:rPr>
      </w:pPr>
      <w:r>
        <w:rPr>
          <w:b/>
        </w:rPr>
        <w:t>1. Личностные результаты:</w:t>
      </w:r>
    </w:p>
    <w:p w:rsidR="007B5BB3" w:rsidRPr="00B43C44" w:rsidRDefault="007B5BB3" w:rsidP="00D20EA9">
      <w:pPr>
        <w:pStyle w:val="Default"/>
        <w:spacing w:after="31"/>
        <w:ind w:firstLine="567"/>
        <w:jc w:val="both"/>
      </w:pPr>
      <w:r w:rsidRPr="007B5BB3">
        <w:t xml:space="preserve"> </w:t>
      </w:r>
      <w:r w:rsidRPr="00B43C44">
        <w:t xml:space="preserve">- развитие познавательной деятельности обучающихся через активные формы и методы обучения; </w:t>
      </w:r>
    </w:p>
    <w:p w:rsidR="007B5BB3" w:rsidRPr="00B43C44" w:rsidRDefault="007B5BB3" w:rsidP="00D20EA9">
      <w:pPr>
        <w:pStyle w:val="Default"/>
        <w:spacing w:after="31"/>
        <w:ind w:firstLine="567"/>
        <w:jc w:val="both"/>
      </w:pPr>
      <w:r w:rsidRPr="00B43C44">
        <w:t xml:space="preserve">- развитие творческого потенциала обучающихся, способности критически мыслить; </w:t>
      </w:r>
    </w:p>
    <w:p w:rsidR="007B5BB3" w:rsidRPr="00B43C44" w:rsidRDefault="007B5BB3" w:rsidP="00D20EA9">
      <w:pPr>
        <w:pStyle w:val="Default"/>
        <w:spacing w:after="31"/>
        <w:ind w:firstLine="567"/>
        <w:jc w:val="both"/>
      </w:pPr>
      <w:r w:rsidRPr="00B43C44">
        <w:t xml:space="preserve">- закрепление и систематизация знаний обучающихся по химии; </w:t>
      </w:r>
    </w:p>
    <w:p w:rsidR="00B15DFB" w:rsidRPr="007B5BB3" w:rsidRDefault="007B5BB3" w:rsidP="00D20EA9">
      <w:pPr>
        <w:pStyle w:val="Default"/>
        <w:spacing w:after="31"/>
        <w:ind w:firstLine="567"/>
        <w:jc w:val="both"/>
      </w:pPr>
      <w:r w:rsidRPr="00B43C44">
        <w:t xml:space="preserve">- обучение обучающихся основным подходам к решению расчетных задач по химии, нестандартному решению практических задач. </w:t>
      </w:r>
    </w:p>
    <w:p w:rsidR="007B5BB3" w:rsidRDefault="00CF0EA0" w:rsidP="00D20EA9">
      <w:pPr>
        <w:pStyle w:val="Default"/>
        <w:ind w:firstLine="567"/>
        <w:jc w:val="both"/>
        <w:rPr>
          <w:b/>
        </w:rPr>
      </w:pPr>
      <w:r>
        <w:rPr>
          <w:b/>
        </w:rPr>
        <w:t>2. Метапредметные результаты:</w:t>
      </w:r>
    </w:p>
    <w:p w:rsidR="007B5BB3" w:rsidRPr="00B43C44" w:rsidRDefault="007B5BB3" w:rsidP="00D20EA9">
      <w:pPr>
        <w:pStyle w:val="Default"/>
        <w:ind w:firstLine="567"/>
        <w:jc w:val="both"/>
        <w:rPr>
          <w:bCs/>
        </w:rPr>
      </w:pPr>
      <w:r w:rsidRPr="007B5BB3">
        <w:rPr>
          <w:b/>
          <w:bCs/>
        </w:rPr>
        <w:t xml:space="preserve"> </w:t>
      </w:r>
      <w:r w:rsidRPr="00B43C44">
        <w:rPr>
          <w:b/>
          <w:bCs/>
        </w:rPr>
        <w:t xml:space="preserve">- </w:t>
      </w:r>
      <w:r w:rsidRPr="00B43C44">
        <w:rPr>
          <w:bCs/>
        </w:rPr>
        <w:t>подготовить выпускников к единому государственному экзамену по химии;</w:t>
      </w:r>
    </w:p>
    <w:p w:rsidR="007B5BB3" w:rsidRPr="00B43C44" w:rsidRDefault="007B5BB3" w:rsidP="00D20EA9">
      <w:pPr>
        <w:pStyle w:val="a3"/>
        <w:jc w:val="both"/>
      </w:pPr>
      <w:r w:rsidRPr="00B43C44">
        <w:rPr>
          <w:bCs/>
        </w:rPr>
        <w:t xml:space="preserve">        - </w:t>
      </w:r>
      <w:r w:rsidRPr="00B43C44">
        <w:t>развить умения самостоятельно работать с литературой, систематически заниматься решением задач, работать с тестами различных типов;</w:t>
      </w:r>
    </w:p>
    <w:p w:rsidR="007B5BB3" w:rsidRPr="00B43C44" w:rsidRDefault="007B5BB3" w:rsidP="00D20EA9">
      <w:pPr>
        <w:pStyle w:val="a3"/>
        <w:jc w:val="both"/>
      </w:pPr>
      <w:r w:rsidRPr="00B43C44">
        <w:t xml:space="preserve">         - выявить основные затруднения и ошибки при выполнении заданий ЕГЭ по химии;</w:t>
      </w:r>
    </w:p>
    <w:p w:rsidR="007B5BB3" w:rsidRPr="00B43C44" w:rsidRDefault="007B5BB3" w:rsidP="00D20EA9">
      <w:pPr>
        <w:pStyle w:val="Default"/>
        <w:spacing w:after="31"/>
        <w:ind w:firstLine="567"/>
        <w:jc w:val="both"/>
      </w:pPr>
      <w:r w:rsidRPr="00B43C44">
        <w:t xml:space="preserve">- научить обучающихся приемам решения задач различных типов; </w:t>
      </w:r>
    </w:p>
    <w:p w:rsidR="007B5BB3" w:rsidRPr="00B43C44" w:rsidRDefault="007B5BB3" w:rsidP="00D20EA9">
      <w:pPr>
        <w:pStyle w:val="Default"/>
        <w:spacing w:after="31"/>
        <w:ind w:firstLine="567"/>
        <w:jc w:val="both"/>
      </w:pPr>
      <w:r w:rsidRPr="00B43C44">
        <w:t xml:space="preserve">- закрепить теоретические знания школьников по наиболее сложным темам курса общей, неорганической и органической химии; </w:t>
      </w:r>
    </w:p>
    <w:p w:rsidR="007B5BB3" w:rsidRPr="00B43C44" w:rsidRDefault="007B5BB3" w:rsidP="00D20EA9">
      <w:pPr>
        <w:pStyle w:val="Default"/>
        <w:spacing w:after="31"/>
        <w:ind w:firstLine="567"/>
        <w:jc w:val="both"/>
      </w:pPr>
      <w:r w:rsidRPr="00B43C44">
        <w:t xml:space="preserve">- способствовать интеграции знаний учащихся по предметам естественно-математического цикла при решении расчетных задач по химии; </w:t>
      </w:r>
    </w:p>
    <w:p w:rsidR="00CF0EA0" w:rsidRPr="007B5BB3" w:rsidRDefault="007B5BB3" w:rsidP="00D20EA9">
      <w:pPr>
        <w:pStyle w:val="Default"/>
        <w:spacing w:after="31"/>
        <w:ind w:firstLine="567"/>
        <w:jc w:val="both"/>
      </w:pPr>
      <w:r w:rsidRPr="00B43C44">
        <w:t xml:space="preserve">- продолжить формирование умения анализировать ситуацию и делать прогнозы. </w:t>
      </w:r>
    </w:p>
    <w:p w:rsidR="007B5BB3" w:rsidRDefault="00CF0EA0" w:rsidP="00D20EA9">
      <w:pPr>
        <w:pStyle w:val="Default"/>
        <w:ind w:firstLine="567"/>
        <w:jc w:val="both"/>
        <w:rPr>
          <w:b/>
        </w:rPr>
      </w:pPr>
      <w:r>
        <w:rPr>
          <w:b/>
        </w:rPr>
        <w:t>3. Предметные результаты:</w:t>
      </w:r>
    </w:p>
    <w:p w:rsidR="007B5BB3" w:rsidRPr="00B43C44" w:rsidRDefault="007B5BB3" w:rsidP="00D20EA9">
      <w:pPr>
        <w:pStyle w:val="Default"/>
        <w:ind w:firstLine="567"/>
        <w:jc w:val="both"/>
      </w:pPr>
      <w:r w:rsidRPr="007B5BB3">
        <w:t xml:space="preserve"> </w:t>
      </w:r>
      <w:r w:rsidRPr="00B43C44">
        <w:t xml:space="preserve">- выявлять характерные признаки понятий: вещество, химический элемент, атом, молекула, относительные атомные и молекулярные массы, ион,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электролиты и неэлектролиты, электролитическая диссоциация, гидролиз, окислитель и восстановитель, окисление и восстановление, электролиз, скорость химической реакции, химическое равновесие, тепловой эффект реакции, углеродный скелет, функциональная группа, изомерия и гомология, структурная и пространственная изомерия, основные типы реакций в неорганической и органической химии;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выявлять взаимосвязи понятий, использовать важнейшие химические понятия для объяснения отдельных фактов и явлений;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принадлежность веществ к различным классам неорганических соединений;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гомологи, изомеры; </w:t>
      </w:r>
    </w:p>
    <w:p w:rsidR="007B5BB3" w:rsidRDefault="007B5BB3" w:rsidP="00D20EA9">
      <w:pPr>
        <w:pStyle w:val="Default"/>
        <w:ind w:firstLine="567"/>
        <w:jc w:val="both"/>
      </w:pPr>
      <w:r w:rsidRPr="00B43C44">
        <w:t xml:space="preserve">- химические реакции в органической химии.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применять основные положения химических теорий (строения атома, химической связи, электролитической диссоциации, кислот и оснований, строения органических соединений, химической кинетики) для анализа строения и свойств веществ;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понимать границы применимости указанных химических теорий;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понимать смысл Периодического закона Д.И. Менделеева и использовать его для качественного анализа и обоснования основных закономерностей строения атомов, свойств химических элементов и их соединений.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классифицировать неорганические и органические вещества по всем известным классификационным признакам;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объяснять обусловленность практического применения веществ их составом, строением и свойствами;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характеризовать практическое значение данного вещества;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lastRenderedPageBreak/>
        <w:t>- объяснять общие способы и принципы пол</w:t>
      </w:r>
      <w:r>
        <w:t>учения наиболее важных веществ.</w:t>
      </w:r>
    </w:p>
    <w:p w:rsidR="00CF0EA0" w:rsidRDefault="00CF0EA0" w:rsidP="00D20EA9">
      <w:pPr>
        <w:ind w:firstLine="709"/>
        <w:jc w:val="both"/>
        <w:rPr>
          <w:b/>
        </w:rPr>
      </w:pPr>
      <w:r>
        <w:rPr>
          <w:b/>
        </w:rPr>
        <w:t>Выпускник научится</w:t>
      </w:r>
    </w:p>
    <w:p w:rsidR="007B5BB3" w:rsidRPr="00B43C44" w:rsidRDefault="007B5BB3" w:rsidP="00D20EA9">
      <w:pPr>
        <w:pStyle w:val="Default"/>
        <w:ind w:firstLine="567"/>
        <w:jc w:val="both"/>
      </w:pPr>
      <w:r w:rsidRPr="007B5BB3">
        <w:rPr>
          <w:bCs/>
          <w:iCs/>
        </w:rPr>
        <w:t>Называть изученные вещества по тривиальной или международной номенклатуре</w:t>
      </w:r>
      <w:r w:rsidRPr="00B43C44">
        <w:rPr>
          <w:b/>
          <w:bCs/>
          <w:i/>
          <w:iCs/>
        </w:rPr>
        <w:t xml:space="preserve">. </w:t>
      </w:r>
    </w:p>
    <w:p w:rsidR="007B5BB3" w:rsidRPr="007B5BB3" w:rsidRDefault="007B5BB3" w:rsidP="00D20EA9">
      <w:pPr>
        <w:pStyle w:val="Default"/>
        <w:ind w:firstLine="567"/>
        <w:jc w:val="both"/>
      </w:pPr>
      <w:r w:rsidRPr="007B5BB3">
        <w:rPr>
          <w:bCs/>
          <w:iCs/>
        </w:rPr>
        <w:t xml:space="preserve">Определять/классифицировать: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валентность, степень окисления химических элементов, заряды ионов;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вид химических связей в соединениях и тип кристаллической решетки;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пространственное строение молекул;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характер среды водных растворов веществ;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окислитель и восстановитель;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принадлежность веществ к различным классам неорганических и органических соединений;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гомологи и изомеры;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химические реакции в неорганической и органической химии (по всем известным классификационным признакам). </w:t>
      </w:r>
    </w:p>
    <w:p w:rsidR="007B5BB3" w:rsidRPr="007B5BB3" w:rsidRDefault="007B5BB3" w:rsidP="00D20EA9">
      <w:pPr>
        <w:pStyle w:val="Default"/>
        <w:ind w:firstLine="567"/>
        <w:jc w:val="both"/>
      </w:pPr>
      <w:r w:rsidRPr="007B5BB3">
        <w:rPr>
          <w:bCs/>
          <w:iCs/>
        </w:rPr>
        <w:t xml:space="preserve">Характеризовать: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rPr>
          <w:i/>
          <w:iCs/>
        </w:rPr>
        <w:t>- s</w:t>
      </w:r>
      <w:r w:rsidRPr="00B43C44">
        <w:t xml:space="preserve">, </w:t>
      </w:r>
      <w:r w:rsidRPr="00B43C44">
        <w:rPr>
          <w:i/>
          <w:iCs/>
        </w:rPr>
        <w:t xml:space="preserve">p </w:t>
      </w:r>
      <w:r w:rsidRPr="00B43C44">
        <w:t xml:space="preserve">и </w:t>
      </w:r>
      <w:r w:rsidRPr="00B43C44">
        <w:rPr>
          <w:i/>
          <w:iCs/>
        </w:rPr>
        <w:t>d</w:t>
      </w:r>
      <w:r w:rsidRPr="00B43C44">
        <w:t xml:space="preserve">-элементы по их положению в Периодической системе Д.И. Менделеева;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общие химические свойства простых веществ – металлов и неметаллов;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общие химические свойства основных классов неорганических соединений, свойства отдельных представителей этих классов; </w:t>
      </w:r>
    </w:p>
    <w:p w:rsidR="007B5BB3" w:rsidRPr="007B5BB3" w:rsidRDefault="007B5BB3" w:rsidP="00D20EA9">
      <w:pPr>
        <w:pStyle w:val="Default"/>
        <w:ind w:firstLine="567"/>
        <w:jc w:val="both"/>
      </w:pPr>
      <w:r w:rsidRPr="00B43C44">
        <w:t xml:space="preserve">- строение и химические свойства изученных органических соединений. </w:t>
      </w:r>
    </w:p>
    <w:p w:rsidR="007B5BB3" w:rsidRPr="007B5BB3" w:rsidRDefault="007B5BB3" w:rsidP="00D20EA9">
      <w:pPr>
        <w:pStyle w:val="Default"/>
        <w:ind w:firstLine="567"/>
        <w:jc w:val="both"/>
      </w:pPr>
      <w:r w:rsidRPr="007B5BB3">
        <w:rPr>
          <w:bCs/>
          <w:iCs/>
        </w:rPr>
        <w:t xml:space="preserve">Объяснять: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зависимость свойств химических элементов и их соединений от положения элемента в Периодической системе Д.И. Менделеева;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природу химической связи (ионной, ковалентной, металлической, водородной);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зависимость свойств неорганических и органических веществ от их состава и строения;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сущность изученных видов химических реакций (электролитической диссоциации, ионного обмена, окислительно-восстановительных) и составлять их уравнения; </w:t>
      </w:r>
    </w:p>
    <w:p w:rsidR="007B5BB3" w:rsidRPr="000B6CC8" w:rsidRDefault="007B5BB3" w:rsidP="00D20EA9">
      <w:pPr>
        <w:pStyle w:val="Default"/>
        <w:ind w:firstLine="567"/>
        <w:jc w:val="both"/>
      </w:pPr>
      <w:r w:rsidRPr="00B43C44">
        <w:t xml:space="preserve">- влияние различных факторов на скорость химической реакции и на смещение химического равновесия. </w:t>
      </w:r>
    </w:p>
    <w:p w:rsidR="00CF0EA0" w:rsidRDefault="00CF0EA0" w:rsidP="00D20EA9">
      <w:pPr>
        <w:ind w:firstLine="709"/>
        <w:jc w:val="both"/>
        <w:rPr>
          <w:b/>
          <w:bCs/>
          <w:iCs/>
        </w:rPr>
      </w:pPr>
      <w:r>
        <w:rPr>
          <w:b/>
          <w:bCs/>
          <w:iCs/>
        </w:rPr>
        <w:t>Выпускник получит возможность научиться</w:t>
      </w:r>
    </w:p>
    <w:p w:rsidR="007B5BB3" w:rsidRPr="007B5BB3" w:rsidRDefault="007B5BB3" w:rsidP="00D20EA9">
      <w:pPr>
        <w:pStyle w:val="Default"/>
        <w:ind w:firstLine="567"/>
        <w:jc w:val="both"/>
      </w:pPr>
      <w:r w:rsidRPr="007B5BB3">
        <w:rPr>
          <w:bCs/>
          <w:iCs/>
        </w:rPr>
        <w:t xml:space="preserve">Решать задачи: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вычисление массы растворенного вещества, содержащегося в определенной массе раствора с известной массовой долей;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расчеты: объемных отношений газов при химических реакциях;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расчеты: массы вещества или объема газов по известному количеству вещества, массе или объѐму одного из участвующих в реакции веществ;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расчеты: теплового эффекта реакции;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расчеты: массы (объема, количества вещества) продуктов реакции, если одно из веществ дано в избытке (имеет примеси);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расчеты: массы (объема, количества вещества) продукта реакции, если одно из веществ дано в виде раствора с определенной массовой долей растворенного вещества;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нахождение молекулярной формулы вещества;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расчеты: массовой или объемной доли выхода продукта реакции от теоретически возможного; </w:t>
      </w:r>
    </w:p>
    <w:p w:rsidR="007B5BB3" w:rsidRPr="00B43C44" w:rsidRDefault="007B5BB3" w:rsidP="00D20EA9">
      <w:pPr>
        <w:pStyle w:val="Default"/>
        <w:ind w:firstLine="567"/>
        <w:jc w:val="both"/>
      </w:pPr>
      <w:r w:rsidRPr="00B43C44">
        <w:t xml:space="preserve">- расчеты: массовой доли (массы) химического соединения в смеси; </w:t>
      </w:r>
    </w:p>
    <w:p w:rsidR="000B6CC8" w:rsidRPr="00B43C44" w:rsidRDefault="007B5BB3" w:rsidP="00D20EA9">
      <w:pPr>
        <w:pStyle w:val="Default"/>
        <w:ind w:firstLine="567"/>
        <w:jc w:val="both"/>
      </w:pPr>
      <w:r w:rsidRPr="00B43C44">
        <w:t xml:space="preserve">- составление цепочек генетической связи химических соединений (неорганическая химия и органическая химия). </w:t>
      </w:r>
    </w:p>
    <w:p w:rsidR="000B6CC8" w:rsidRPr="000B6CC8" w:rsidRDefault="000B6CC8" w:rsidP="00D20EA9">
      <w:pPr>
        <w:pStyle w:val="Default"/>
        <w:jc w:val="both"/>
      </w:pPr>
      <w:r>
        <w:rPr>
          <w:b/>
          <w:bCs/>
        </w:rPr>
        <w:t xml:space="preserve">Раздел 3. Содержание </w:t>
      </w:r>
      <w:r w:rsidR="00D20EA9">
        <w:rPr>
          <w:b/>
          <w:bCs/>
        </w:rPr>
        <w:t>элективного курса</w:t>
      </w:r>
    </w:p>
    <w:p w:rsidR="000B6CC8" w:rsidRPr="00B43C44" w:rsidRDefault="000B6CC8" w:rsidP="00D20EA9">
      <w:pPr>
        <w:pStyle w:val="Default"/>
        <w:ind w:firstLine="567"/>
        <w:jc w:val="both"/>
      </w:pPr>
      <w:r w:rsidRPr="00B43C44">
        <w:t xml:space="preserve">Элективный курс </w:t>
      </w:r>
      <w:r w:rsidRPr="00B43C44">
        <w:rPr>
          <w:i/>
          <w:iCs/>
        </w:rPr>
        <w:t>«</w:t>
      </w:r>
      <w:r>
        <w:rPr>
          <w:i/>
          <w:iCs/>
        </w:rPr>
        <w:t xml:space="preserve"> Решение расчетных задач в рамках подготовки к ЕГЭ</w:t>
      </w:r>
      <w:r w:rsidRPr="00B43C44">
        <w:rPr>
          <w:i/>
          <w:iCs/>
        </w:rPr>
        <w:t xml:space="preserve">» </w:t>
      </w:r>
      <w:r w:rsidRPr="00B43C44">
        <w:rPr>
          <w:iCs/>
        </w:rPr>
        <w:t xml:space="preserve">предназначен для учащихся 11-х классов и </w:t>
      </w:r>
      <w:r w:rsidRPr="00B43C44">
        <w:t xml:space="preserve"> рассчитан на 34 часа (1 час в неделю). </w:t>
      </w:r>
    </w:p>
    <w:p w:rsidR="00EF41D9" w:rsidRPr="000B6CC8" w:rsidRDefault="007C205D" w:rsidP="00D20EA9">
      <w:pPr>
        <w:pStyle w:val="Default"/>
        <w:ind w:firstLine="567"/>
        <w:jc w:val="both"/>
        <w:rPr>
          <w:b/>
          <w:bCs/>
        </w:rPr>
      </w:pPr>
      <w:r w:rsidRPr="00B43C44">
        <w:rPr>
          <w:b/>
          <w:bCs/>
        </w:rPr>
        <w:t xml:space="preserve">Тема 1. Структура контрольно-измерительных материалов ЕГЭ по химии. Особенности самостоятельной подготовки школьников к ЕГЭ (1 час) </w:t>
      </w:r>
    </w:p>
    <w:p w:rsidR="00567C6F" w:rsidRPr="000B6CC8" w:rsidRDefault="00D67607" w:rsidP="00D20EA9">
      <w:pPr>
        <w:pStyle w:val="Default"/>
        <w:ind w:firstLine="567"/>
        <w:jc w:val="both"/>
      </w:pPr>
      <w:r>
        <w:t>Характеристика содержания тестовой части ЕГЭ по химии</w:t>
      </w:r>
      <w:r w:rsidR="007C205D" w:rsidRPr="00B43C44">
        <w:t>. Характеристика содержа</w:t>
      </w:r>
      <w:r w:rsidR="00152C2B">
        <w:t xml:space="preserve">ния заданий повышенного уровня сложности </w:t>
      </w:r>
      <w:r w:rsidR="00D20EA9">
        <w:t xml:space="preserve"> ЕГЭ по химии </w:t>
      </w:r>
      <w:r w:rsidR="007C205D" w:rsidRPr="00B43C44">
        <w:t xml:space="preserve">. </w:t>
      </w:r>
    </w:p>
    <w:p w:rsidR="00EF41D9" w:rsidRPr="000B6CC8" w:rsidRDefault="007C205D" w:rsidP="00D20EA9">
      <w:pPr>
        <w:pStyle w:val="Default"/>
        <w:ind w:firstLine="567"/>
        <w:jc w:val="both"/>
        <w:rPr>
          <w:b/>
          <w:bCs/>
        </w:rPr>
      </w:pPr>
      <w:r w:rsidRPr="00B43C44">
        <w:rPr>
          <w:b/>
          <w:bCs/>
        </w:rPr>
        <w:lastRenderedPageBreak/>
        <w:t xml:space="preserve">Тема 2. Теоретические основы химии. Общая химия (8 часов)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rPr>
          <w:i/>
          <w:iCs/>
        </w:rPr>
        <w:t xml:space="preserve">2.1. Химический элемент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Современные представления о строении атома. Строение электронных оболочек атомов элементов первых четырех периодов: </w:t>
      </w:r>
      <w:r w:rsidRPr="00B43C44">
        <w:rPr>
          <w:i/>
          <w:iCs/>
        </w:rPr>
        <w:t>s</w:t>
      </w:r>
      <w:r w:rsidRPr="00B43C44">
        <w:t xml:space="preserve">-, </w:t>
      </w:r>
      <w:r w:rsidRPr="00B43C44">
        <w:rPr>
          <w:i/>
          <w:iCs/>
        </w:rPr>
        <w:t xml:space="preserve">p- </w:t>
      </w:r>
      <w:r w:rsidRPr="00B43C44">
        <w:t xml:space="preserve">и </w:t>
      </w:r>
      <w:r w:rsidRPr="00B43C44">
        <w:rPr>
          <w:i/>
          <w:iCs/>
        </w:rPr>
        <w:t>d</w:t>
      </w:r>
      <w:r w:rsidRPr="00B43C44">
        <w:t xml:space="preserve">-элементы. Электронная конфигурация атома. Основное и возбужденное состояние атомов.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Периодический закон и периодическая система химических элементов Д.И. Менделеева. Радиусы атомов, их периодические изменения в системе химических элементов. Закономерности изменения химических свойств элементов и их соединений по периодам и группам. Понятие о радиоактивности.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rPr>
          <w:i/>
          <w:iCs/>
        </w:rPr>
        <w:t xml:space="preserve">2.2. Химическая связь и строение вещества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Ковалентная химическая связь, еѐ разновидности (полярная и неполярная), механизмы образования. Характеристики ковалентной связи (длина и энергия связи). Ионная связь. Металлическая связь. Водородная связь.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Электроотрицательность. Степень окисления и валентность химических элементов. Вещества молекулярного и немолекулярного строения. Зависимость свойств веществ от особенностей их кристаллической решетки.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rPr>
          <w:i/>
          <w:iCs/>
        </w:rPr>
        <w:t xml:space="preserve">2.3. Химические реакции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2.3.1. Химическая кинетика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Классификация химических реакций. Тепловой эффект химической реакции. Термохимические уравнения. Скорость реакции, еѐ зависимость от различных факторов.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Обратимые и необратимые химические реакции. Химическое равновесие. Смещение химического равновесия под действием различных факторов. </w:t>
      </w:r>
    </w:p>
    <w:p w:rsidR="00567C6F" w:rsidRPr="00B43C44" w:rsidRDefault="007C205D" w:rsidP="00D20EA9">
      <w:pPr>
        <w:pStyle w:val="Default"/>
        <w:ind w:firstLine="567"/>
        <w:jc w:val="both"/>
      </w:pPr>
      <w:r w:rsidRPr="00B43C44">
        <w:t xml:space="preserve">2.3.2. Теория электролитической диссоциации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Электролитическая диссоциация электролитов в водных растворах. Сильные и слабые электролиты. Реакции ионного обмена.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Характерные химические свойства оксидов: основных, амфотерных, кислотных. Характерные химические свойства оснований и амфотерных гидроксидов. Характерные химические свойства кислот. Характеристика основных классов неорганических соединений с позиции теории электролитической диссоциации (ТЭД).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Характерные химические свойства солей: средних, кислых, основных; комплексных (на примере соединений алюминия и цинка). Гидролиз солей. Среда водных растворов: кислая, нейтральная, щелочная. Водородный показатель (рН). Индикаторы. Определение характера среды водных растворов веществ. </w:t>
      </w:r>
    </w:p>
    <w:p w:rsidR="00567C6F" w:rsidRPr="00B43C44" w:rsidRDefault="007C205D" w:rsidP="00D20EA9">
      <w:pPr>
        <w:pStyle w:val="Default"/>
        <w:ind w:firstLine="567"/>
        <w:jc w:val="both"/>
      </w:pPr>
      <w:r w:rsidRPr="00B43C44">
        <w:t>2.3.3. Окислительно-восстановительные реакции</w:t>
      </w:r>
      <w:r w:rsidR="00567C6F" w:rsidRPr="00B43C44">
        <w:t>.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Реакции окислительно-восстановительные, их классификация Коррозия металлов и способы защиты от неѐ. Электролиз расплавов и растворов (солей, щелочей, кислот). Реакции, подтверждающие взаимосвязь различных классов неорганических соединений. </w:t>
      </w:r>
    </w:p>
    <w:p w:rsidR="007C205D" w:rsidRPr="000B6CC8" w:rsidRDefault="007C205D" w:rsidP="00D20EA9">
      <w:pPr>
        <w:pStyle w:val="Default"/>
        <w:ind w:firstLine="567"/>
        <w:jc w:val="both"/>
      </w:pPr>
      <w:r w:rsidRPr="000B6CC8">
        <w:rPr>
          <w:bCs/>
          <w:i/>
          <w:iCs/>
        </w:rPr>
        <w:t>2.4. Решение тренировочных задач по теме: «Теоретические основы химии. Общая химия» » (по материалам КИМов ЕГЭ 20</w:t>
      </w:r>
      <w:r w:rsidR="00200691" w:rsidRPr="000B6CC8">
        <w:rPr>
          <w:bCs/>
          <w:i/>
          <w:iCs/>
        </w:rPr>
        <w:t>19</w:t>
      </w:r>
      <w:r w:rsidRPr="000B6CC8">
        <w:rPr>
          <w:bCs/>
          <w:i/>
          <w:iCs/>
        </w:rPr>
        <w:t>, 20</w:t>
      </w:r>
      <w:r w:rsidR="00200691" w:rsidRPr="000B6CC8">
        <w:rPr>
          <w:bCs/>
          <w:i/>
          <w:iCs/>
        </w:rPr>
        <w:t>20</w:t>
      </w:r>
      <w:r w:rsidRPr="000B6CC8">
        <w:rPr>
          <w:bCs/>
          <w:i/>
          <w:iCs/>
        </w:rPr>
        <w:t>, 20</w:t>
      </w:r>
      <w:r w:rsidR="00200691" w:rsidRPr="000B6CC8">
        <w:rPr>
          <w:bCs/>
          <w:i/>
          <w:iCs/>
        </w:rPr>
        <w:t>21</w:t>
      </w:r>
      <w:r w:rsidRPr="000B6CC8">
        <w:rPr>
          <w:bCs/>
          <w:i/>
          <w:iCs/>
        </w:rPr>
        <w:t xml:space="preserve"> гг) </w:t>
      </w:r>
    </w:p>
    <w:p w:rsidR="00567C6F" w:rsidRPr="000B6CC8" w:rsidRDefault="007C205D" w:rsidP="00D20EA9">
      <w:pPr>
        <w:pStyle w:val="Default"/>
        <w:ind w:firstLine="567"/>
        <w:jc w:val="both"/>
      </w:pPr>
      <w:r w:rsidRPr="000B6CC8">
        <w:t>Вычисление массы растворенного вещества, содержащегося</w:t>
      </w:r>
      <w:r w:rsidRPr="00B43C44">
        <w:t xml:space="preserve"> в определенной массе раствора с известной массовой долей. Расчеты: объемных отношений газов при химических реакциях. Расчеты: теплового эффекта реакции. Расчеты: массовой доли (массы) химического соединения в смеси. Написание уравнений окислительно-восстановительных реакций, расстановка коэффициентов методом электронного баланса. </w:t>
      </w:r>
    </w:p>
    <w:p w:rsidR="00EF41D9" w:rsidRPr="000B6CC8" w:rsidRDefault="007C205D" w:rsidP="00D20EA9">
      <w:pPr>
        <w:pStyle w:val="Default"/>
        <w:ind w:firstLine="567"/>
        <w:jc w:val="both"/>
        <w:rPr>
          <w:b/>
          <w:bCs/>
        </w:rPr>
      </w:pPr>
      <w:r w:rsidRPr="00B43C44">
        <w:rPr>
          <w:b/>
          <w:bCs/>
        </w:rPr>
        <w:t xml:space="preserve">Тема 3. Неорганическая химия (10 часов)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rPr>
          <w:i/>
          <w:iCs/>
        </w:rPr>
        <w:t xml:space="preserve">3.1. Характеристика металлов главных подгрупп и их соединений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Общая характеристика металлов главных подгрупп I–III групп в связи с их положением в периодической системе химических элементов Д.И. Менделеева и особенности строения их атомов. </w:t>
      </w:r>
    </w:p>
    <w:p w:rsidR="007C205D" w:rsidRPr="00B43C44" w:rsidRDefault="00200691" w:rsidP="00D20EA9">
      <w:pPr>
        <w:pStyle w:val="Default"/>
        <w:ind w:firstLine="567"/>
        <w:jc w:val="both"/>
      </w:pPr>
      <w:r>
        <w:t>Характерные химические свойств</w:t>
      </w:r>
      <w:r w:rsidR="007C205D" w:rsidRPr="00B43C44">
        <w:t xml:space="preserve"> простых веществ и соединений металлов - щелочных, щелочноземельных, алюминия.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rPr>
          <w:i/>
          <w:iCs/>
        </w:rPr>
        <w:t xml:space="preserve">3.2. Характеристика неметаллов главных подгрупп и их соединений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lastRenderedPageBreak/>
        <w:t xml:space="preserve">Общая характеристика неметаллов главных подгрупп IV–VII групп в связи с их положением в периодической системе химических элементов Д.И. Менделеева и особенностями строения их атомов.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Характерные химические свойства простых веществ и соединений неметаллов - водорода, галогенов, кислорода, серы, азота, фосфора, углерода, кремния.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rPr>
          <w:i/>
          <w:iCs/>
        </w:rPr>
        <w:t xml:space="preserve">3.3. Характеристика переходных элементов и их соединений </w:t>
      </w:r>
    </w:p>
    <w:p w:rsidR="00567C6F" w:rsidRPr="00B43C44" w:rsidRDefault="007C205D" w:rsidP="00D20EA9">
      <w:pPr>
        <w:pStyle w:val="Default"/>
        <w:ind w:firstLine="567"/>
        <w:jc w:val="both"/>
      </w:pPr>
      <w:r w:rsidRPr="00B43C44">
        <w:t xml:space="preserve">Характеристика переходных элементов – меди, цинка, хрома, железа по их положению в периодической системе химических элементов Д.И. Менделеева и особенностям строения их атомов.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Характерные химические свойства простых веществ и соединений переходных металлов – меди, цинка, хрома, железа. </w:t>
      </w:r>
    </w:p>
    <w:p w:rsidR="007C205D" w:rsidRPr="000B6CC8" w:rsidRDefault="007C205D" w:rsidP="00D20EA9">
      <w:pPr>
        <w:pStyle w:val="Default"/>
        <w:ind w:firstLine="567"/>
        <w:jc w:val="both"/>
      </w:pPr>
      <w:r w:rsidRPr="000B6CC8">
        <w:rPr>
          <w:bCs/>
          <w:i/>
          <w:iCs/>
        </w:rPr>
        <w:t xml:space="preserve">3.4. Решение тренировочных задач по теме: «Неорганическая химия» (по материалам КИМов ЕГЭ </w:t>
      </w:r>
      <w:r w:rsidR="006706D7" w:rsidRPr="000B6CC8">
        <w:rPr>
          <w:bCs/>
          <w:i/>
          <w:iCs/>
        </w:rPr>
        <w:t>2019, 2020, 2021</w:t>
      </w:r>
      <w:r w:rsidR="00D82A69" w:rsidRPr="000B6CC8">
        <w:rPr>
          <w:bCs/>
          <w:i/>
          <w:iCs/>
        </w:rPr>
        <w:t>гг</w:t>
      </w:r>
      <w:r w:rsidRPr="000B6CC8">
        <w:rPr>
          <w:bCs/>
          <w:i/>
          <w:iCs/>
        </w:rPr>
        <w:t xml:space="preserve">)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Расчеты: массы (объема, количества вещества) продукта реакции, если одно из веществ дано в виде раствора с определенной массовой долей растворенного вещества.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Расчеты: массовой или объемной доли выхода продукта реакции от теоретически возможного. Расчеты: массовой доли (массы) химического соединения в смеси. Определение рН среды раствором солей. </w:t>
      </w:r>
    </w:p>
    <w:p w:rsidR="00567C6F" w:rsidRPr="000B6CC8" w:rsidRDefault="007C205D" w:rsidP="00D20EA9">
      <w:pPr>
        <w:pStyle w:val="Default"/>
        <w:ind w:firstLine="567"/>
        <w:jc w:val="both"/>
      </w:pPr>
      <w:r w:rsidRPr="00B43C44">
        <w:t xml:space="preserve">Генетическая связь между основными классами неорганических соединений. Качественные реакции на неорганические вещества и ионы. </w:t>
      </w:r>
    </w:p>
    <w:p w:rsidR="00EF41D9" w:rsidRPr="000B6CC8" w:rsidRDefault="007C205D" w:rsidP="00D20EA9">
      <w:pPr>
        <w:pStyle w:val="Default"/>
        <w:ind w:firstLine="567"/>
        <w:jc w:val="both"/>
        <w:rPr>
          <w:b/>
          <w:bCs/>
        </w:rPr>
      </w:pPr>
      <w:r w:rsidRPr="00B43C44">
        <w:rPr>
          <w:b/>
          <w:bCs/>
        </w:rPr>
        <w:t xml:space="preserve">Тема 4. Органическая химия (10 часов)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rPr>
          <w:i/>
          <w:iCs/>
        </w:rPr>
        <w:t xml:space="preserve">4.1. Углеводороды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Теория строения органических соединений. Изомерия – структурная и пространственная. Гомологи и гомологический ряд.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Типы связей в молекулах органических веществ. Гибридизация атомных орбиталей углерода. Радикал. Функциональная группа. Классификация и номенклатура органических соединений.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Характерные химические свойства углеводородов: алканов, циклоалканов, алкенов, диенов, алкинов. Природные источники углеводородов, их переработка. Механизмы реакций присоединения в органической химии. Правило В.В. Марковникова, правило Зайцева А.М.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Характерные химические свойства ароматических углеводородов: бензола и толуола. Механизмы реакций электрофильного замещения в органических реакциях.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Высокомолекулярные соединения. Реакции полимеризации и поликонденсации. Полимеры. Пластмассы, волокна, каучуки.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rPr>
          <w:i/>
          <w:iCs/>
        </w:rPr>
        <w:t xml:space="preserve">4.2. Кислородсодержащие органические соединения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Характерные химические свойства предельных одноатомных и многоатомных спиртов, фенола. Характерные химические свойства альдегидов, предельных карбоновых кислот, сложных эфиров. Биологически важные вещества: углеводы (моносахариды, дисахариды, полисахариды). Реакции, подтверждающие взаимосвязь углеводородов и кислородсодержащих органических соединений.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Органические соединения, содержащие несколько функциональных. Особенности химических свойств.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rPr>
          <w:i/>
          <w:iCs/>
        </w:rPr>
        <w:t xml:space="preserve">4.3. Азотсодержащие органические соединения и биологически важные органические вещества </w:t>
      </w:r>
    </w:p>
    <w:p w:rsidR="00567C6F" w:rsidRPr="00B43C44" w:rsidRDefault="007C205D" w:rsidP="00D20EA9">
      <w:pPr>
        <w:pStyle w:val="Default"/>
        <w:ind w:firstLine="567"/>
        <w:jc w:val="both"/>
      </w:pPr>
      <w:r w:rsidRPr="00B43C44">
        <w:t xml:space="preserve">Характерные химические свойства азотсодержащих органических соединений: аминов и аминокислот. Биологически важные вещества: жиры, белки, нуклеиновые кислоты. Гормоны. Ферменты. Металлорганические соединения. </w:t>
      </w:r>
    </w:p>
    <w:p w:rsidR="007C205D" w:rsidRPr="000B6CC8" w:rsidRDefault="007C205D" w:rsidP="00D20EA9">
      <w:pPr>
        <w:pStyle w:val="Default"/>
        <w:ind w:firstLine="567"/>
        <w:jc w:val="both"/>
      </w:pPr>
      <w:r w:rsidRPr="000B6CC8">
        <w:rPr>
          <w:bCs/>
          <w:i/>
          <w:iCs/>
        </w:rPr>
        <w:t>4.4. Решение практических задач по теме: «Органическая химия» (по материалам КИМов ЕГЭ</w:t>
      </w:r>
      <w:r w:rsidR="00D82A69" w:rsidRPr="000B6CC8">
        <w:rPr>
          <w:bCs/>
          <w:i/>
          <w:iCs/>
        </w:rPr>
        <w:t xml:space="preserve"> </w:t>
      </w:r>
      <w:r w:rsidR="00D20EA9">
        <w:rPr>
          <w:bCs/>
          <w:i/>
          <w:iCs/>
        </w:rPr>
        <w:t>)</w:t>
      </w:r>
      <w:r w:rsidRPr="000B6CC8">
        <w:rPr>
          <w:bCs/>
          <w:i/>
          <w:iCs/>
        </w:rPr>
        <w:t xml:space="preserve"> </w:t>
      </w:r>
    </w:p>
    <w:p w:rsidR="00E05C12" w:rsidRPr="000B6CC8" w:rsidRDefault="007C205D" w:rsidP="00D20EA9">
      <w:pPr>
        <w:pStyle w:val="Default"/>
        <w:ind w:firstLine="567"/>
        <w:jc w:val="both"/>
      </w:pPr>
      <w:r w:rsidRPr="00B43C44">
        <w:t xml:space="preserve">Нахождение молекулярной формулы вещества. Генетическая связь между неорганическими и органическими веществами. Генетическая связь между основными классами неорганических веществ. Качественные реакции на некоторые классы органических соединений (алкены, алканы, спирты, альдегиды, карбоновые кислоты, углеводы, белки). Идентификация органических соединений. </w:t>
      </w:r>
    </w:p>
    <w:p w:rsidR="00EF41D9" w:rsidRPr="000B6CC8" w:rsidRDefault="007C205D" w:rsidP="00D20EA9">
      <w:pPr>
        <w:pStyle w:val="Default"/>
        <w:ind w:firstLine="567"/>
        <w:jc w:val="both"/>
        <w:rPr>
          <w:b/>
          <w:bCs/>
        </w:rPr>
      </w:pPr>
      <w:r w:rsidRPr="00B43C44">
        <w:rPr>
          <w:b/>
          <w:bCs/>
        </w:rPr>
        <w:lastRenderedPageBreak/>
        <w:t xml:space="preserve">Тема 5. Обобщение и повторение материала за курс школьный химии (5 часов)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Основные понятия и законы химии. Периодический закон Д.И.Менделеева и его физический смысл. Теория строения органических веществ А.М. Бутлерова и особенности органических соединений. Окислительно-восстановительные реакции в неорганической и органической химии. Генетическая связь между неорганическими и органическими соединениями. Экспериментальные основы органической и неорганической химии. </w:t>
      </w:r>
    </w:p>
    <w:p w:rsidR="007C205D" w:rsidRPr="00B43C44" w:rsidRDefault="007C205D" w:rsidP="00D20EA9">
      <w:pPr>
        <w:pStyle w:val="Default"/>
        <w:ind w:firstLine="567"/>
        <w:jc w:val="both"/>
      </w:pPr>
      <w:r w:rsidRPr="00B43C44">
        <w:t xml:space="preserve">Работа с контрольно-измерительными материалами ЕГЭ по химии. </w:t>
      </w:r>
    </w:p>
    <w:p w:rsidR="00B43C44" w:rsidRDefault="007C205D" w:rsidP="00D20EA9">
      <w:pPr>
        <w:pStyle w:val="Default"/>
        <w:ind w:firstLine="567"/>
        <w:jc w:val="both"/>
        <w:rPr>
          <w:i/>
          <w:iCs/>
        </w:rPr>
      </w:pPr>
      <w:r w:rsidRPr="00B43C44">
        <w:rPr>
          <w:i/>
          <w:iCs/>
        </w:rPr>
        <w:t>Итоговый контроль в фор</w:t>
      </w:r>
      <w:r w:rsidR="00B43C44">
        <w:rPr>
          <w:i/>
          <w:iCs/>
        </w:rPr>
        <w:t>ме ЕГЭ.</w:t>
      </w:r>
    </w:p>
    <w:p w:rsidR="00C82034" w:rsidRPr="00B43C44" w:rsidRDefault="00D20EA9" w:rsidP="00D20EA9">
      <w:pPr>
        <w:spacing w:after="120"/>
        <w:jc w:val="both"/>
        <w:rPr>
          <w:b/>
        </w:rPr>
      </w:pPr>
      <w:r>
        <w:rPr>
          <w:b/>
        </w:rPr>
        <w:t>Раздел3</w:t>
      </w:r>
      <w:r w:rsidR="00B15DFB">
        <w:rPr>
          <w:b/>
        </w:rPr>
        <w:t>.</w:t>
      </w:r>
      <w:r w:rsidR="000B6CC8">
        <w:rPr>
          <w:b/>
        </w:rPr>
        <w:t xml:space="preserve"> </w:t>
      </w:r>
      <w:r w:rsidR="00C82034">
        <w:rPr>
          <w:b/>
        </w:rPr>
        <w:t xml:space="preserve">Тематическое планирование </w:t>
      </w:r>
      <w:r>
        <w:rPr>
          <w:b/>
        </w:rPr>
        <w:t>с количеством часов, отводимых на освоение каждой темы</w:t>
      </w:r>
    </w:p>
    <w:p w:rsidR="00B43C44" w:rsidRPr="00C82034" w:rsidRDefault="00C82034" w:rsidP="00D20EA9">
      <w:pPr>
        <w:pStyle w:val="a3"/>
        <w:jc w:val="both"/>
        <w:rPr>
          <w:b/>
        </w:rPr>
      </w:pPr>
      <w:r>
        <w:rPr>
          <w:b/>
        </w:rPr>
        <w:t xml:space="preserve"> </w:t>
      </w:r>
      <w:r w:rsidR="00C04E29">
        <w:rPr>
          <w:b/>
        </w:rPr>
        <w:t>Тематическое планирование, 10 класс</w:t>
      </w:r>
    </w:p>
    <w:tbl>
      <w:tblPr>
        <w:tblW w:w="10065" w:type="dxa"/>
        <w:tblInd w:w="-4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5387"/>
        <w:gridCol w:w="1701"/>
        <w:gridCol w:w="2268"/>
      </w:tblGrid>
      <w:tr w:rsidR="00B43C44" w:rsidRPr="00B43C44" w:rsidTr="005E0730">
        <w:trPr>
          <w:trHeight w:val="1365"/>
        </w:trPr>
        <w:tc>
          <w:tcPr>
            <w:tcW w:w="70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3C44" w:rsidRPr="00B43C44" w:rsidRDefault="00B43C44" w:rsidP="00D20EA9">
            <w:pPr>
              <w:pStyle w:val="a3"/>
              <w:jc w:val="both"/>
              <w:rPr>
                <w:b/>
              </w:rPr>
            </w:pPr>
            <w:r w:rsidRPr="00B43C44">
              <w:rPr>
                <w:b/>
              </w:rPr>
              <w:t>№ п/п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pStyle w:val="a3"/>
              <w:jc w:val="both"/>
              <w:rPr>
                <w:b/>
              </w:rPr>
            </w:pPr>
            <w:r w:rsidRPr="00B43C44">
              <w:rPr>
                <w:b/>
              </w:rPr>
              <w:t>Наименование разделов и тем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pStyle w:val="a3"/>
              <w:jc w:val="both"/>
              <w:rPr>
                <w:b/>
              </w:rPr>
            </w:pPr>
            <w:r w:rsidRPr="00B43C44">
              <w:rPr>
                <w:b/>
              </w:rPr>
              <w:t>Максимальная нагрузка учащегося, ч.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43C44" w:rsidRPr="00B43C44" w:rsidRDefault="00B43C44" w:rsidP="00D20EA9">
            <w:pPr>
              <w:pStyle w:val="a3"/>
              <w:jc w:val="both"/>
            </w:pPr>
            <w:r w:rsidRPr="00B43C44">
              <w:rPr>
                <w:b/>
              </w:rPr>
              <w:t xml:space="preserve">           Теоретическое обучение, ч.</w:t>
            </w:r>
          </w:p>
        </w:tc>
      </w:tr>
      <w:tr w:rsidR="00B43C44" w:rsidRPr="00B43C44" w:rsidTr="005E0730">
        <w:trPr>
          <w:trHeight w:val="814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43C44" w:rsidRPr="00B43C44" w:rsidRDefault="00B43C44" w:rsidP="00D20EA9">
            <w:pPr>
              <w:pStyle w:val="a3"/>
              <w:jc w:val="both"/>
            </w:pPr>
            <w:r w:rsidRPr="00B43C44">
              <w:t>1.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pStyle w:val="Default"/>
              <w:jc w:val="both"/>
            </w:pPr>
            <w:r w:rsidRPr="00B43C44">
              <w:rPr>
                <w:bCs/>
              </w:rPr>
              <w:t xml:space="preserve">Структура контрольно-измерительных материалов ЕГЭ по химии. Особенности самостоятельной подготовки школьников к ЕГЭ </w:t>
            </w:r>
          </w:p>
          <w:p w:rsidR="00B43C44" w:rsidRPr="00B43C44" w:rsidRDefault="00B43C44" w:rsidP="00D20EA9">
            <w:pPr>
              <w:pStyle w:val="a3"/>
              <w:jc w:val="both"/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jc w:val="both"/>
            </w:pPr>
            <w:r w:rsidRPr="00B43C44"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jc w:val="both"/>
            </w:pPr>
            <w:r w:rsidRPr="00B43C44">
              <w:t>1</w:t>
            </w:r>
          </w:p>
        </w:tc>
      </w:tr>
      <w:tr w:rsidR="00B43C44" w:rsidRPr="00B43C44" w:rsidTr="005E0730">
        <w:trPr>
          <w:trHeight w:val="829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43C44" w:rsidRPr="00B43C44" w:rsidRDefault="00B43C44" w:rsidP="00D20EA9">
            <w:pPr>
              <w:pStyle w:val="a3"/>
              <w:jc w:val="both"/>
            </w:pPr>
            <w:r w:rsidRPr="00B43C44">
              <w:t>2.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43C44" w:rsidRPr="00B43C44" w:rsidRDefault="00B43C44" w:rsidP="00D20EA9">
            <w:pPr>
              <w:pStyle w:val="Default"/>
              <w:jc w:val="both"/>
            </w:pPr>
            <w:r w:rsidRPr="00B43C44">
              <w:rPr>
                <w:bCs/>
              </w:rPr>
              <w:t>Теоретические основы химии. Общая химия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jc w:val="both"/>
            </w:pPr>
            <w:r w:rsidRPr="00B43C44">
              <w:t>8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jc w:val="both"/>
            </w:pPr>
            <w:r w:rsidRPr="00B43C44">
              <w:t>8</w:t>
            </w:r>
          </w:p>
        </w:tc>
      </w:tr>
      <w:tr w:rsidR="00B43C44" w:rsidRPr="00B43C44" w:rsidTr="005E0730">
        <w:trPr>
          <w:trHeight w:val="28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43C44" w:rsidRPr="00B43C44" w:rsidRDefault="00B43C44" w:rsidP="00D20EA9">
            <w:pPr>
              <w:pStyle w:val="a3"/>
              <w:jc w:val="both"/>
            </w:pPr>
            <w:r w:rsidRPr="00B43C44">
              <w:t>3.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43C44" w:rsidRPr="00B43C44" w:rsidRDefault="00B43C44" w:rsidP="00D20EA9">
            <w:pPr>
              <w:pStyle w:val="Default"/>
              <w:jc w:val="both"/>
            </w:pPr>
            <w:r w:rsidRPr="00B43C44">
              <w:rPr>
                <w:bCs/>
              </w:rPr>
              <w:t>Неорганическая химия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jc w:val="both"/>
            </w:pPr>
            <w:r w:rsidRPr="00B43C44"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jc w:val="both"/>
            </w:pPr>
            <w:r w:rsidRPr="00B43C44">
              <w:t>10</w:t>
            </w:r>
          </w:p>
        </w:tc>
      </w:tr>
      <w:tr w:rsidR="00B43C44" w:rsidRPr="00B43C44" w:rsidTr="005E0730">
        <w:trPr>
          <w:trHeight w:val="28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43C44" w:rsidRPr="00B43C44" w:rsidRDefault="00B43C44" w:rsidP="00D20EA9">
            <w:pPr>
              <w:pStyle w:val="a3"/>
              <w:jc w:val="both"/>
            </w:pPr>
            <w:r w:rsidRPr="00B43C44">
              <w:t>4.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43C44" w:rsidRPr="00B43C44" w:rsidRDefault="00B43C44" w:rsidP="00D20EA9">
            <w:pPr>
              <w:pStyle w:val="Default"/>
              <w:jc w:val="both"/>
            </w:pPr>
            <w:r w:rsidRPr="00B43C44">
              <w:rPr>
                <w:bCs/>
              </w:rPr>
              <w:t>Органическая химия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jc w:val="both"/>
            </w:pPr>
            <w:r w:rsidRPr="00B43C44">
              <w:t>10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jc w:val="both"/>
            </w:pPr>
            <w:r w:rsidRPr="00B43C44">
              <w:t>10</w:t>
            </w:r>
          </w:p>
        </w:tc>
      </w:tr>
      <w:tr w:rsidR="00B43C44" w:rsidRPr="00B43C44" w:rsidTr="005E0730">
        <w:trPr>
          <w:trHeight w:val="28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43C44" w:rsidRPr="00B43C44" w:rsidRDefault="00B43C44" w:rsidP="00D20EA9">
            <w:pPr>
              <w:pStyle w:val="a3"/>
              <w:jc w:val="both"/>
            </w:pPr>
            <w:r w:rsidRPr="00B43C44">
              <w:t>5.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43C44" w:rsidRPr="00B43C44" w:rsidRDefault="00B43C44" w:rsidP="00D20EA9">
            <w:pPr>
              <w:pStyle w:val="Default"/>
              <w:jc w:val="both"/>
            </w:pPr>
            <w:r w:rsidRPr="00B43C44">
              <w:rPr>
                <w:bCs/>
              </w:rPr>
              <w:t>Обобщение и повторение материала за школьный курс химии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jc w:val="both"/>
            </w:pPr>
            <w:r w:rsidRPr="00B43C44">
              <w:t>5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jc w:val="both"/>
            </w:pPr>
            <w:r w:rsidRPr="00B43C44">
              <w:t>5</w:t>
            </w:r>
          </w:p>
        </w:tc>
      </w:tr>
      <w:tr w:rsidR="00B43C44" w:rsidRPr="00B43C44" w:rsidTr="005E0730">
        <w:trPr>
          <w:trHeight w:val="28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43C44" w:rsidRPr="00B43C44" w:rsidRDefault="00B43C44" w:rsidP="00D20EA9">
            <w:pPr>
              <w:pStyle w:val="a3"/>
              <w:jc w:val="both"/>
            </w:pP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pStyle w:val="a3"/>
              <w:jc w:val="both"/>
            </w:pPr>
          </w:p>
          <w:p w:rsidR="00B43C44" w:rsidRPr="00B43C44" w:rsidRDefault="00B43C44" w:rsidP="00D20EA9">
            <w:pPr>
              <w:pStyle w:val="a3"/>
              <w:jc w:val="both"/>
            </w:pPr>
            <w:r w:rsidRPr="00B43C44">
              <w:t>Итого</w:t>
            </w:r>
          </w:p>
          <w:p w:rsidR="00B43C44" w:rsidRPr="00B43C44" w:rsidRDefault="00B43C44" w:rsidP="00D20EA9">
            <w:pPr>
              <w:pStyle w:val="a3"/>
              <w:jc w:val="both"/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jc w:val="both"/>
              <w:rPr>
                <w:b/>
              </w:rPr>
            </w:pPr>
            <w:r w:rsidRPr="00B43C44">
              <w:rPr>
                <w:b/>
              </w:rPr>
              <w:t>34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3C44" w:rsidRPr="00B43C44" w:rsidRDefault="00B43C44" w:rsidP="00D20EA9">
            <w:pPr>
              <w:jc w:val="both"/>
              <w:rPr>
                <w:b/>
              </w:rPr>
            </w:pPr>
            <w:r w:rsidRPr="00B43C44">
              <w:rPr>
                <w:b/>
              </w:rPr>
              <w:t>34</w:t>
            </w:r>
          </w:p>
        </w:tc>
      </w:tr>
    </w:tbl>
    <w:p w:rsidR="00B43C44" w:rsidRDefault="00B43C44" w:rsidP="00D20EA9">
      <w:pPr>
        <w:pStyle w:val="Default"/>
        <w:jc w:val="both"/>
        <w:rPr>
          <w:i/>
          <w:iCs/>
        </w:rPr>
      </w:pPr>
    </w:p>
    <w:p w:rsidR="00B15DFB" w:rsidRPr="00B43C44" w:rsidRDefault="00B15DFB" w:rsidP="00D20EA9">
      <w:pPr>
        <w:pStyle w:val="Default"/>
        <w:ind w:firstLine="567"/>
        <w:jc w:val="both"/>
        <w:rPr>
          <w:b/>
          <w:iCs/>
        </w:rPr>
      </w:pPr>
      <w:r w:rsidRPr="00B43C44">
        <w:rPr>
          <w:b/>
          <w:iCs/>
        </w:rPr>
        <w:t>тематическое планирование</w:t>
      </w:r>
      <w:r w:rsidR="00D20EA9">
        <w:rPr>
          <w:b/>
          <w:iCs/>
        </w:rPr>
        <w:t>, 11 класс</w:t>
      </w:r>
    </w:p>
    <w:p w:rsidR="00C82034" w:rsidRDefault="00C82034" w:rsidP="00D20EA9">
      <w:pPr>
        <w:pStyle w:val="Default"/>
        <w:jc w:val="both"/>
        <w:rPr>
          <w:b/>
          <w:iCs/>
        </w:rPr>
      </w:pPr>
    </w:p>
    <w:p w:rsidR="00B15DFB" w:rsidRDefault="00B15DFB" w:rsidP="00D20EA9">
      <w:pPr>
        <w:pStyle w:val="Default"/>
        <w:jc w:val="both"/>
        <w:rPr>
          <w:b/>
          <w:iCs/>
        </w:rPr>
      </w:pPr>
    </w:p>
    <w:p w:rsidR="00C82034" w:rsidRDefault="00C82034" w:rsidP="00D20EA9">
      <w:pPr>
        <w:pStyle w:val="Default"/>
        <w:ind w:firstLine="567"/>
        <w:jc w:val="both"/>
        <w:rPr>
          <w:b/>
          <w:iCs/>
        </w:rPr>
      </w:pPr>
    </w:p>
    <w:tbl>
      <w:tblPr>
        <w:tblStyle w:val="a4"/>
        <w:tblpPr w:leftFromText="180" w:rightFromText="180" w:vertAnchor="text" w:horzAnchor="page" w:tblpX="623" w:tblpY="30"/>
        <w:tblW w:w="0" w:type="auto"/>
        <w:tblLook w:val="04A0"/>
      </w:tblPr>
      <w:tblGrid>
        <w:gridCol w:w="709"/>
        <w:gridCol w:w="7054"/>
        <w:gridCol w:w="2410"/>
      </w:tblGrid>
      <w:tr w:rsidR="00D20EA9" w:rsidRPr="00B43C44" w:rsidTr="00D20EA9">
        <w:trPr>
          <w:trHeight w:val="276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D20EA9" w:rsidRPr="00B43C44" w:rsidRDefault="00D20EA9" w:rsidP="00D20EA9">
            <w:pPr>
              <w:pStyle w:val="Default"/>
              <w:jc w:val="both"/>
              <w:rPr>
                <w:b/>
                <w:iCs/>
              </w:rPr>
            </w:pPr>
            <w:r w:rsidRPr="00B43C44">
              <w:rPr>
                <w:b/>
                <w:iCs/>
              </w:rPr>
              <w:t>№</w:t>
            </w:r>
          </w:p>
          <w:p w:rsidR="00D20EA9" w:rsidRPr="00B43C44" w:rsidRDefault="00D20EA9" w:rsidP="00D20EA9">
            <w:pPr>
              <w:pStyle w:val="Default"/>
              <w:jc w:val="both"/>
              <w:rPr>
                <w:b/>
                <w:iCs/>
              </w:rPr>
            </w:pPr>
            <w:r w:rsidRPr="00B43C44">
              <w:rPr>
                <w:b/>
                <w:iCs/>
              </w:rPr>
              <w:t>п/п</w:t>
            </w:r>
          </w:p>
        </w:tc>
        <w:tc>
          <w:tcPr>
            <w:tcW w:w="70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EA9" w:rsidRPr="00B43C44" w:rsidRDefault="00D20EA9" w:rsidP="00D20EA9">
            <w:pPr>
              <w:pStyle w:val="Default"/>
              <w:jc w:val="both"/>
              <w:rPr>
                <w:b/>
                <w:iCs/>
              </w:rPr>
            </w:pPr>
            <w:r w:rsidRPr="00B43C44">
              <w:rPr>
                <w:b/>
                <w:iCs/>
              </w:rPr>
              <w:t>Наименование разделов и тем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EA9" w:rsidRPr="00B43C44" w:rsidRDefault="00D20EA9" w:rsidP="00D20EA9">
            <w:pPr>
              <w:pStyle w:val="Default"/>
              <w:jc w:val="both"/>
              <w:rPr>
                <w:b/>
                <w:iCs/>
              </w:rPr>
            </w:pPr>
            <w:r w:rsidRPr="00B43C44">
              <w:rPr>
                <w:b/>
                <w:iCs/>
              </w:rPr>
              <w:t>Количе-ство часов</w:t>
            </w:r>
          </w:p>
        </w:tc>
      </w:tr>
      <w:tr w:rsidR="00D20EA9" w:rsidRPr="00B43C44" w:rsidTr="00D20EA9">
        <w:trPr>
          <w:trHeight w:val="315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D20EA9" w:rsidRPr="00B43C44" w:rsidRDefault="00D20EA9" w:rsidP="00D20EA9">
            <w:pPr>
              <w:pStyle w:val="Default"/>
              <w:jc w:val="both"/>
              <w:rPr>
                <w:b/>
                <w:iCs/>
              </w:rPr>
            </w:pPr>
          </w:p>
        </w:tc>
        <w:tc>
          <w:tcPr>
            <w:tcW w:w="70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EA9" w:rsidRPr="00B43C44" w:rsidRDefault="00D20EA9" w:rsidP="00D20EA9">
            <w:pPr>
              <w:pStyle w:val="Default"/>
              <w:jc w:val="both"/>
              <w:rPr>
                <w:b/>
                <w:i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EA9" w:rsidRPr="00B43C44" w:rsidRDefault="00D20EA9" w:rsidP="00D20EA9">
            <w:pPr>
              <w:pStyle w:val="Default"/>
              <w:jc w:val="both"/>
              <w:rPr>
                <w:b/>
                <w:iCs/>
              </w:rPr>
            </w:pP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b/>
                <w:iCs/>
              </w:rPr>
            </w:pPr>
            <w:r w:rsidRPr="00B43C44">
              <w:rPr>
                <w:b/>
                <w:iCs/>
              </w:rPr>
              <w:t>1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b/>
                <w:bCs/>
              </w:rPr>
              <w:t>Структура контрольно-измерительных материалов ЕГЭ по химии. Особенности самостоятельной подготовки школьников к ЕГЭ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F625CD" w:rsidRDefault="00D20EA9" w:rsidP="00D20EA9">
            <w:pPr>
              <w:pStyle w:val="Default"/>
              <w:jc w:val="both"/>
              <w:rPr>
                <w:b/>
                <w:iCs/>
              </w:rPr>
            </w:pPr>
            <w:r w:rsidRPr="00F625CD">
              <w:rPr>
                <w:b/>
                <w:iCs/>
              </w:rPr>
              <w:t>1ч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1.1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t>Структура контрольно-измерительных материалов. Типовые ошибки при выполнении заданий ЕГЭ по химии. Особенности подготовки к экзамену.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b/>
                <w:iCs/>
              </w:rPr>
            </w:pPr>
            <w:r w:rsidRPr="00B43C44">
              <w:rPr>
                <w:b/>
                <w:iCs/>
              </w:rPr>
              <w:t>2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b/>
                <w:bCs/>
              </w:rPr>
              <w:t>Теоретические основы химии. Общая химия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F625CD" w:rsidRDefault="00D20EA9" w:rsidP="00D20EA9">
            <w:pPr>
              <w:pStyle w:val="Default"/>
              <w:jc w:val="both"/>
              <w:rPr>
                <w:b/>
                <w:iCs/>
              </w:rPr>
            </w:pPr>
            <w:r w:rsidRPr="00F625CD">
              <w:rPr>
                <w:b/>
                <w:iCs/>
              </w:rPr>
              <w:t>8ч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2.1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t>Химический элемент и химическая связь.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2.2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t>Решение задач по теме: «Химический элемент и химическая связь».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2.3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t>Химическая кинетика.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2.4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 xml:space="preserve">Решение задач по теме: «Химическая кинетика».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2.5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t>Теория электролитической диссоциации.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2.6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t xml:space="preserve">Решение задач по теме: «Теория электролитической </w:t>
            </w:r>
            <w:r w:rsidRPr="00B43C44">
              <w:lastRenderedPageBreak/>
              <w:t>диссоциации».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lastRenderedPageBreak/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lastRenderedPageBreak/>
              <w:t>2.7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t>Окислительно-восстановительные реакции.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2.8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t>Решение задач по теме: «Окислительно-восстановительные реакции».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b/>
                <w:iCs/>
              </w:rPr>
            </w:pPr>
            <w:r w:rsidRPr="00B43C44">
              <w:rPr>
                <w:b/>
                <w:iCs/>
              </w:rPr>
              <w:t>3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b/>
                <w:bCs/>
              </w:rPr>
              <w:t>Неорганическая химия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F625CD" w:rsidRDefault="00D20EA9" w:rsidP="00D20EA9">
            <w:pPr>
              <w:pStyle w:val="Default"/>
              <w:jc w:val="both"/>
              <w:rPr>
                <w:b/>
                <w:iCs/>
              </w:rPr>
            </w:pPr>
            <w:r w:rsidRPr="00F625CD">
              <w:rPr>
                <w:b/>
                <w:iCs/>
              </w:rPr>
              <w:t>10ч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3.1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t>Характеристика металлов главных подгрупп и их соединений.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3.2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t>Решение задач по теме: «Щелочные и щелочноземельные элементы и их соединения, алюминий и его соединения».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3.3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t>Характеристика неметаллов главных подгрупп и их соединений (галогены, подгруппа кислорода, водород).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3.4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t>Решение задач по теме: «Галогены».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3.5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 xml:space="preserve">Решение задач по теме: «Подгруппа кислорода, водород».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3.6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 xml:space="preserve">Характеристика неметаллов главных подгрупп и их соединений (подгруппа азота, подгруппа углерода).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3.7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 xml:space="preserve">Решение задач по теме: «Подгруппа азота».       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3.8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>Решение задач по теме: «Подгруппа углерода».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3.9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>Характеристика металлов побочных подгрупп и их соединений.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3.10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 xml:space="preserve">Решение задач по теме: «Характеристика металлов побочных подгрупп и их соединений».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b/>
                <w:iCs/>
              </w:rPr>
            </w:pPr>
            <w:r w:rsidRPr="00B43C44">
              <w:rPr>
                <w:b/>
                <w:iCs/>
              </w:rPr>
              <w:t>4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rPr>
                <w:b/>
                <w:bCs/>
              </w:rPr>
              <w:t>Органическая химия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F625CD" w:rsidRDefault="00D20EA9" w:rsidP="00D20EA9">
            <w:pPr>
              <w:pStyle w:val="Default"/>
              <w:jc w:val="both"/>
              <w:rPr>
                <w:b/>
                <w:iCs/>
              </w:rPr>
            </w:pPr>
            <w:r w:rsidRPr="00F625CD">
              <w:rPr>
                <w:b/>
                <w:iCs/>
              </w:rPr>
              <w:t>10ч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4.1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 xml:space="preserve">Теория строения органических соединений. Изомерия.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4.2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 xml:space="preserve">Углеводороды – алканы, алкены, циклоалканы, алкины, алкадиены.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4.3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 xml:space="preserve">Решение задач по теме: «Предельные углеводороды».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4.4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 xml:space="preserve">Решение задач по теме: «Непредельные углеводороды».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4.5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 xml:space="preserve">Ароматические углеводороды.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4.6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 xml:space="preserve">Кислородсодержащие органические соединения (сравнительная характеристика спиртов, альдегидов и карбоновых кислот).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4.7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 xml:space="preserve">Решение задач.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4.8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>Решение задач.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4.9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 xml:space="preserve">Азотсодержащие органические соединения и биологически важные вещества.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4.10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>Решение задач.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b/>
                <w:iCs/>
              </w:rPr>
            </w:pPr>
            <w:r w:rsidRPr="00B43C44">
              <w:rPr>
                <w:b/>
                <w:iCs/>
              </w:rPr>
              <w:t>5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rPr>
                <w:b/>
                <w:bCs/>
              </w:rPr>
              <w:t>Обобщение и повторение материала за школьный курс химии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F625CD" w:rsidRDefault="00D20EA9" w:rsidP="00D20EA9">
            <w:pPr>
              <w:pStyle w:val="Default"/>
              <w:jc w:val="both"/>
              <w:rPr>
                <w:b/>
                <w:iCs/>
              </w:rPr>
            </w:pPr>
            <w:r w:rsidRPr="00F625CD">
              <w:rPr>
                <w:b/>
                <w:iCs/>
              </w:rPr>
              <w:t>5ч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5.1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>Обобщение материала по теме школьного курса «Общая химия» - решение сложных задач, разбор типичных ошибок.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5.2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 xml:space="preserve">Обобщение материала по теме школьного курса «Неорганическая химия» - решение сложных задач, разбор типичных ошибок.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5.3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t>Обобщение материала по теме школьного курса «Органическая химия» - решение сложных задач, разбор типичных ошибок.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5.4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rPr>
                <w:i/>
                <w:iCs/>
              </w:rPr>
              <w:t xml:space="preserve">Итоговый контроль в форме ЕГЭ.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  <w:tr w:rsidR="00D20EA9" w:rsidRPr="00B43C44" w:rsidTr="00D20EA9">
        <w:tc>
          <w:tcPr>
            <w:tcW w:w="709" w:type="dxa"/>
            <w:tcBorders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5.5</w:t>
            </w:r>
          </w:p>
        </w:tc>
        <w:tc>
          <w:tcPr>
            <w:tcW w:w="7054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</w:pPr>
            <w:r w:rsidRPr="00B43C44">
              <w:rPr>
                <w:i/>
                <w:iCs/>
              </w:rPr>
              <w:t xml:space="preserve">Итоговый контроль в форме ЕГЭ.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D20EA9" w:rsidRPr="00B43C44" w:rsidRDefault="00D20EA9" w:rsidP="00D20EA9">
            <w:pPr>
              <w:pStyle w:val="Default"/>
              <w:jc w:val="both"/>
              <w:rPr>
                <w:iCs/>
              </w:rPr>
            </w:pPr>
            <w:r w:rsidRPr="00B43C44">
              <w:rPr>
                <w:iCs/>
              </w:rPr>
              <w:t>1</w:t>
            </w:r>
          </w:p>
        </w:tc>
      </w:tr>
    </w:tbl>
    <w:p w:rsidR="00960761" w:rsidRPr="00B43C44" w:rsidRDefault="00960761" w:rsidP="00D20EA9">
      <w:pPr>
        <w:pStyle w:val="Default"/>
        <w:ind w:firstLine="567"/>
        <w:jc w:val="both"/>
        <w:rPr>
          <w:b/>
          <w:iCs/>
        </w:rPr>
      </w:pPr>
    </w:p>
    <w:p w:rsidR="00AA1FBB" w:rsidRPr="00B43C44" w:rsidRDefault="00AA1FBB" w:rsidP="00D20EA9">
      <w:pPr>
        <w:pStyle w:val="Default"/>
        <w:jc w:val="both"/>
        <w:rPr>
          <w:b/>
          <w:bCs/>
        </w:rPr>
      </w:pPr>
    </w:p>
    <w:p w:rsidR="00AA1FBB" w:rsidRPr="00B43C44" w:rsidRDefault="00AA1FBB" w:rsidP="00D20EA9">
      <w:pPr>
        <w:pStyle w:val="Default"/>
        <w:jc w:val="both"/>
        <w:rPr>
          <w:b/>
          <w:bCs/>
        </w:rPr>
      </w:pPr>
    </w:p>
    <w:p w:rsidR="00AA1FBB" w:rsidRPr="00B43C44" w:rsidRDefault="00AA1FBB" w:rsidP="00D20EA9">
      <w:pPr>
        <w:pStyle w:val="Default"/>
        <w:jc w:val="both"/>
        <w:rPr>
          <w:b/>
          <w:bCs/>
        </w:rPr>
      </w:pPr>
    </w:p>
    <w:p w:rsidR="00B43C44" w:rsidRPr="00B43C44" w:rsidRDefault="00B43C44">
      <w:pPr>
        <w:pStyle w:val="Default"/>
        <w:ind w:firstLine="567"/>
        <w:rPr>
          <w:i/>
          <w:iCs/>
        </w:rPr>
      </w:pPr>
    </w:p>
    <w:sectPr w:rsidR="00B43C44" w:rsidRPr="00B43C44" w:rsidSect="00DD6858">
      <w:pgSz w:w="12240" w:h="16340"/>
      <w:pgMar w:top="851" w:right="851" w:bottom="85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FC3" w:rsidRDefault="00F43FC3" w:rsidP="00D82A69">
      <w:r>
        <w:separator/>
      </w:r>
    </w:p>
  </w:endnote>
  <w:endnote w:type="continuationSeparator" w:id="1">
    <w:p w:rsidR="00F43FC3" w:rsidRDefault="00F43FC3" w:rsidP="00D8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FC3" w:rsidRDefault="00F43FC3" w:rsidP="00D82A69">
      <w:r>
        <w:separator/>
      </w:r>
    </w:p>
  </w:footnote>
  <w:footnote w:type="continuationSeparator" w:id="1">
    <w:p w:rsidR="00F43FC3" w:rsidRDefault="00F43FC3" w:rsidP="00D82A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B56E20"/>
    <w:multiLevelType w:val="hybridMultilevel"/>
    <w:tmpl w:val="A19DEEE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62B255A"/>
    <w:multiLevelType w:val="hybridMultilevel"/>
    <w:tmpl w:val="E2F8903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765EC2E"/>
    <w:multiLevelType w:val="hybridMultilevel"/>
    <w:tmpl w:val="7575E3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79F006B"/>
    <w:multiLevelType w:val="hybridMultilevel"/>
    <w:tmpl w:val="1A0906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04B4161"/>
    <w:multiLevelType w:val="hybridMultilevel"/>
    <w:tmpl w:val="4BD0E1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7FD422F"/>
    <w:multiLevelType w:val="hybridMultilevel"/>
    <w:tmpl w:val="8E55CF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0FED7EE"/>
    <w:multiLevelType w:val="hybridMultilevel"/>
    <w:tmpl w:val="7C9375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6DFA40F"/>
    <w:multiLevelType w:val="hybridMultilevel"/>
    <w:tmpl w:val="CED6CF0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765E006"/>
    <w:multiLevelType w:val="hybridMultilevel"/>
    <w:tmpl w:val="D05B02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0E2799A"/>
    <w:multiLevelType w:val="hybridMultilevel"/>
    <w:tmpl w:val="13C3AD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3C6567A"/>
    <w:multiLevelType w:val="hybridMultilevel"/>
    <w:tmpl w:val="D0F599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A0204D0"/>
    <w:multiLevelType w:val="hybridMultilevel"/>
    <w:tmpl w:val="E8F1208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22F4BC5"/>
    <w:multiLevelType w:val="hybridMultilevel"/>
    <w:tmpl w:val="FA1E971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5930D251"/>
    <w:multiLevelType w:val="hybridMultilevel"/>
    <w:tmpl w:val="85DC968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7ED14756"/>
    <w:multiLevelType w:val="hybridMultilevel"/>
    <w:tmpl w:val="2808D6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4"/>
  </w:num>
  <w:num w:numId="5">
    <w:abstractNumId w:val="8"/>
  </w:num>
  <w:num w:numId="6">
    <w:abstractNumId w:val="6"/>
  </w:num>
  <w:num w:numId="7">
    <w:abstractNumId w:val="12"/>
  </w:num>
  <w:num w:numId="8">
    <w:abstractNumId w:val="3"/>
  </w:num>
  <w:num w:numId="9">
    <w:abstractNumId w:val="10"/>
  </w:num>
  <w:num w:numId="10">
    <w:abstractNumId w:val="4"/>
  </w:num>
  <w:num w:numId="11">
    <w:abstractNumId w:val="13"/>
  </w:num>
  <w:num w:numId="12">
    <w:abstractNumId w:val="2"/>
  </w:num>
  <w:num w:numId="13">
    <w:abstractNumId w:val="5"/>
  </w:num>
  <w:num w:numId="14">
    <w:abstractNumId w:val="7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05D"/>
    <w:rsid w:val="000161E6"/>
    <w:rsid w:val="000719A5"/>
    <w:rsid w:val="000956E4"/>
    <w:rsid w:val="000B6CC8"/>
    <w:rsid w:val="000C0DC2"/>
    <w:rsid w:val="000D1827"/>
    <w:rsid w:val="00104B0E"/>
    <w:rsid w:val="00152C2B"/>
    <w:rsid w:val="0019085D"/>
    <w:rsid w:val="001E57E9"/>
    <w:rsid w:val="00200691"/>
    <w:rsid w:val="00211C2E"/>
    <w:rsid w:val="00262FD8"/>
    <w:rsid w:val="002B7B3C"/>
    <w:rsid w:val="002C5336"/>
    <w:rsid w:val="00321046"/>
    <w:rsid w:val="003D5B1F"/>
    <w:rsid w:val="00405763"/>
    <w:rsid w:val="004E223C"/>
    <w:rsid w:val="005004CA"/>
    <w:rsid w:val="0054613E"/>
    <w:rsid w:val="00567C6F"/>
    <w:rsid w:val="005C6924"/>
    <w:rsid w:val="006706D7"/>
    <w:rsid w:val="007B1C61"/>
    <w:rsid w:val="007B5BB3"/>
    <w:rsid w:val="007C205D"/>
    <w:rsid w:val="008F0B6B"/>
    <w:rsid w:val="009237E6"/>
    <w:rsid w:val="00925B14"/>
    <w:rsid w:val="00936A4D"/>
    <w:rsid w:val="0094772B"/>
    <w:rsid w:val="00960761"/>
    <w:rsid w:val="009A3AF0"/>
    <w:rsid w:val="009B0B80"/>
    <w:rsid w:val="009B5CD7"/>
    <w:rsid w:val="009B7572"/>
    <w:rsid w:val="00A16FF6"/>
    <w:rsid w:val="00A27DEB"/>
    <w:rsid w:val="00AA1FBB"/>
    <w:rsid w:val="00B0225D"/>
    <w:rsid w:val="00B15DFB"/>
    <w:rsid w:val="00B43C44"/>
    <w:rsid w:val="00B54659"/>
    <w:rsid w:val="00BC7A70"/>
    <w:rsid w:val="00BF1D78"/>
    <w:rsid w:val="00C04E29"/>
    <w:rsid w:val="00C12B70"/>
    <w:rsid w:val="00C33EA6"/>
    <w:rsid w:val="00C62F27"/>
    <w:rsid w:val="00C82034"/>
    <w:rsid w:val="00CB1A44"/>
    <w:rsid w:val="00CF0EA0"/>
    <w:rsid w:val="00D20EA9"/>
    <w:rsid w:val="00D67607"/>
    <w:rsid w:val="00D73B6B"/>
    <w:rsid w:val="00D81B9E"/>
    <w:rsid w:val="00D82A69"/>
    <w:rsid w:val="00DD6858"/>
    <w:rsid w:val="00E05C12"/>
    <w:rsid w:val="00E1740E"/>
    <w:rsid w:val="00E71603"/>
    <w:rsid w:val="00EF41D9"/>
    <w:rsid w:val="00F43FC3"/>
    <w:rsid w:val="00F625CD"/>
    <w:rsid w:val="00F87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20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uiPriority w:val="1"/>
    <w:qFormat/>
    <w:rsid w:val="00211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82A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D82A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82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82A6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82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9A3AF0"/>
    <w:pPr>
      <w:jc w:val="center"/>
    </w:pPr>
    <w:rPr>
      <w:b/>
      <w:bCs/>
      <w:sz w:val="28"/>
    </w:rPr>
  </w:style>
  <w:style w:type="character" w:customStyle="1" w:styleId="aa">
    <w:name w:val="Название Знак"/>
    <w:basedOn w:val="a0"/>
    <w:link w:val="a9"/>
    <w:rsid w:val="009A3AF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6D2E1-B90A-4EFA-AE39-2A4158A6A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2502</Words>
  <Characters>14267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18</cp:revision>
  <cp:lastPrinted>2016-09-08T11:15:00Z</cp:lastPrinted>
  <dcterms:created xsi:type="dcterms:W3CDTF">2021-08-13T06:40:00Z</dcterms:created>
  <dcterms:modified xsi:type="dcterms:W3CDTF">2021-08-30T11:06:00Z</dcterms:modified>
</cp:coreProperties>
</file>