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FD" w:rsidRPr="003449FD" w:rsidRDefault="006F7511" w:rsidP="003449FD">
      <w:pPr>
        <w:suppressAutoHyphens/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Приложение 2.6</w:t>
      </w:r>
      <w:r w:rsidR="00B03B1F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</w:t>
      </w:r>
    </w:p>
    <w:p w:rsidR="003449FD" w:rsidRPr="003449FD" w:rsidRDefault="003449FD" w:rsidP="003449FD">
      <w:pPr>
        <w:suppressAutoHyphens/>
        <w:spacing w:after="0" w:line="240" w:lineRule="auto"/>
        <w:ind w:left="368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449F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к Основной образовательной программе </w:t>
      </w:r>
      <w:r w:rsidR="003847B2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среднего</w:t>
      </w:r>
      <w:r w:rsidRPr="003449F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общего образования, утвержденной прика</w:t>
      </w:r>
      <w:r w:rsidR="00B03B1F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зом МБОУ Гимназия </w:t>
      </w:r>
      <w:proofErr w:type="gramStart"/>
      <w:r w:rsidR="00B03B1F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г</w:t>
      </w:r>
      <w:proofErr w:type="gramEnd"/>
      <w:r w:rsidR="00B03B1F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. Ливны № 203</w:t>
      </w:r>
      <w:bookmarkStart w:id="0" w:name="_GoBack"/>
      <w:bookmarkEnd w:id="0"/>
      <w:r w:rsidRPr="003449FD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от 31 августа 2018 г.</w:t>
      </w:r>
    </w:p>
    <w:p w:rsidR="003449FD" w:rsidRPr="003449FD" w:rsidRDefault="003449FD" w:rsidP="003449F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3449FD" w:rsidRPr="003449FD" w:rsidRDefault="003449FD" w:rsidP="003449F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Рабочая программа по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учебному предмету «Практическое обществознание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»</w:t>
      </w:r>
    </w:p>
    <w:p w:rsidR="003449FD" w:rsidRPr="003449FD" w:rsidRDefault="003449FD" w:rsidP="003449FD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для уровня среднего общего образования</w:t>
      </w: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>Раздел 1.</w:t>
      </w: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элективного учебного предмета</w:t>
      </w: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>«Практическое обществознание»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Личностны</w:t>
      </w:r>
      <w:r w:rsidR="003847B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е результаты</w:t>
      </w:r>
      <w:proofErr w:type="gramStart"/>
      <w:r w:rsidR="003847B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spellStart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культур;</w:t>
      </w:r>
    </w:p>
    <w:p w:rsidR="003449FD" w:rsidRPr="003449FD" w:rsidRDefault="003449FD" w:rsidP="003449FD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 и способность к самостоятельной, творческой и ответственной деятельности;</w:t>
      </w:r>
    </w:p>
    <w:p w:rsidR="003449FD" w:rsidRPr="003449FD" w:rsidRDefault="003449FD" w:rsidP="003449FD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навыки сотрудничества со сверстниками, взрослыми в образовательной, общественно полезной, учебно-исследовательской, проектной и других видах деятельности; </w:t>
      </w:r>
    </w:p>
    <w:p w:rsidR="003449FD" w:rsidRPr="003449FD" w:rsidRDefault="003449FD" w:rsidP="003449FD">
      <w:pPr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- нравственное сознание и поведение на основе усвоения общечеловеческих ценностей.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 w:rsidRPr="003449F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Метапредметны</w:t>
      </w:r>
      <w:r w:rsidR="003847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е</w:t>
      </w:r>
      <w:proofErr w:type="spellEnd"/>
      <w:r w:rsidR="003847B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результаты 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449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владение навыками познавательной, учебно-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и проектной деятельности, навыками разрешения проблем;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449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3449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владение навыками конспектирования, реферирования;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– 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</w:t>
      </w:r>
      <w:r w:rsidR="003847B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</w:t>
      </w:r>
      <w:r w:rsidRPr="003449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3449F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результат</w:t>
      </w:r>
      <w:r w:rsidR="003847B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ы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усвоение целостных представлений о мире и общей культуры обучающихся путем освоения систематических научных знаний и способов действий на </w:t>
      </w:r>
      <w:proofErr w:type="spellStart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метапредметной</w:t>
      </w:r>
      <w:proofErr w:type="spellEnd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основе;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индивидуальных способностей обучающихся путем более глубокого, чем это предусматривается базовым курсом, освоением основ наук, систематических знаний и способов действий курса обществознания.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 xml:space="preserve">Раздел 2. </w:t>
      </w:r>
    </w:p>
    <w:p w:rsidR="003449FD" w:rsidRPr="003449FD" w:rsidRDefault="003449FD" w:rsidP="003449F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>Содержание элективного учебного предмета «Практическое обществознание»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класс. (35 ч.)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Введение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курса обществознания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- 3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Нормативное обеспечение ЕГЭ по обществознанию: демоверсия, кодификатор, спецификация. </w:t>
      </w: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Общая характеристика заданий ЕГЭ по обществознанию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Печатные и электронные образовательные ресурсы для самоподготовки.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Типология заданий с кратким  ответом (часть А). Типология заданий части В. Задания на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завершение схем, таблиц. Задания на установление соответствия позиций двух рядов. Задания на выбор позиций из приведенного перечня. Работа с понятиями. </w:t>
      </w: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Словарь по обществознанию. – 1ч.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Анализ текста по обществознанию</w:t>
      </w: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Характеристика текста по обществознанию. Характеристика заданий С1-С4. Анализ критериев оценивания. Алгоритм работы с текстом. Развитие навыков конспектирования и реферирования.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сложного плана развернутого ответа по заданной теме. Анализ критериев оценивания. Алгоритм составления сложного плана. – 1ч.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Эссе по обществознанию.</w:t>
      </w:r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Эссе по обществознанию как творческая работа ученика. Структура эссе и роль критериев оценивания из демоверсии </w:t>
      </w:r>
      <w:proofErr w:type="spellStart"/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3449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Выбор темы. Роль адекватного понимания проблемы (темы) и смысла высказывания. Соответствие содержания эссе заявленной теме. Алгоритм написания эссе. Формулирование аргументов. Формулирование выводов. – 2ч.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Человек (7 ч.)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Человек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результат биологической и социокультурной эволюции. </w:t>
      </w: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Индивид, индивидуальность, личность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Структура личности. Социализация. Этапы. Духовный мир человека. Структура духовного мира. –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ч.</w:t>
      </w:r>
    </w:p>
    <w:p w:rsidR="003449FD" w:rsidRPr="003449FD" w:rsidRDefault="003449FD" w:rsidP="003449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Мировоззрение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место в духовном мире человека. Типы мировоззрения.  –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Мышление.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Типы мышления. Деятельность. Основные компоненты деятельности. Виды деятельности. Игра. Общение. Учение. Труд. Основные классификации деятельности. –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3449FD" w:rsidRPr="003449FD" w:rsidRDefault="003449FD" w:rsidP="003449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Социальные взаимодействия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Поведение. Виды социального поведения. Свобода и ответственность личности. Свобода как условие самореализации личности. Выбор в условиях альтернативы и ответственность за его последствия. –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 - 2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49FD" w:rsidRPr="003449FD" w:rsidRDefault="003449FD" w:rsidP="003449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Общество как сложная динамическая система (7 ч.)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Общество как сложная система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элементы и подсистемы. Понятие о социальных институтах, нормах, процессах. Основные институты общества.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Общество и природа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Противоречивость воздействия людей на природную среду. Феномен «второй природы».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Многовариантность</w:t>
      </w:r>
      <w:proofErr w:type="spellEnd"/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общественного развития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Эволюция и революция как формы социального изменения.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ч.</w:t>
      </w:r>
    </w:p>
    <w:p w:rsidR="003449FD" w:rsidRPr="003449FD" w:rsidRDefault="003449FD" w:rsidP="003449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Понятие культуры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Культура материальная и духовная. Элитарная, народная, массовая культура. Мораль. Искусство. Религия.-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Познание (5 ч.)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Процесс познания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познания: чувственное и рациональное. Виды. Проблема познаваемости мира.-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Истинное и ложное. </w:t>
      </w: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Истина и ее критерии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Относительность истины.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Научное познание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Уровни научного познания. Формы, методы научного познания. Социальные науки, их классификация. Социальное и гуманитарное знание. Особенности социального познания. Самопознание, его формы. Самооценка личности.-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занятия - 2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Социальные отношения (10 ч.)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Социальная структура и социальные отношения. </w:t>
      </w: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Социальная стратификация, неравенство. Социальная мобильность.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мобильности. Социальные лифты. </w:t>
      </w: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Социальный статус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Социальная роль. –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группы, их типы.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Молодежь как социальная группа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Социально-психологические качества молодежи.  Признаки неформальных молодежных групп.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Этнические общности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Теории  происхождения этносов. Виды этнических общностей.  Межнациональные отношения. Основные тенденции развития наций. Причины межнациональных конфликтов. Типы межнациональных конфликтов.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Социальный конфликт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Концепции сущности конфликтов.  Виды  социальных конфликтов. Основные тенденции развития социальной структуры современного российского общества.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- 1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нормы. Основные характеристики. Социальный контроль. Методы социального контроля. 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Семья и брак как социальные институты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Функции семьи. Классификация семьи. Демографическая и семейная политика в Российской Федерации. Демографическая система общества.  Основные направления демографической политики государства-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Практические занятия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3 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Заключение. (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ч.)</w:t>
      </w:r>
    </w:p>
    <w:p w:rsidR="003847B2" w:rsidRDefault="003449FD" w:rsidP="003847B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заданий всех типов. Работа с бланками.</w:t>
      </w:r>
    </w:p>
    <w:p w:rsidR="003847B2" w:rsidRDefault="003847B2" w:rsidP="003847B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847B2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класс.</w:t>
      </w:r>
      <w:r w:rsidR="003847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(35 часов)</w:t>
      </w:r>
    </w:p>
    <w:p w:rsidR="003847B2" w:rsidRDefault="003847B2" w:rsidP="003449FD">
      <w:pPr>
        <w:widowControl w:val="0"/>
        <w:tabs>
          <w:tab w:val="left" w:pos="836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Pr="003449FD">
        <w:rPr>
          <w:rFonts w:ascii="Times New Roman" w:eastAsia="Calibri" w:hAnsi="Times New Roman" w:cs="Times New Roman"/>
          <w:b/>
          <w:sz w:val="24"/>
          <w:szCs w:val="24"/>
        </w:rPr>
        <w:t>Экономика(9 ч.)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Введение.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программного материала и его отражение в </w:t>
      </w:r>
      <w:proofErr w:type="spellStart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КИМах</w:t>
      </w:r>
      <w:proofErr w:type="spellEnd"/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ЕГЭ.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 xml:space="preserve">Современная экономика. </w:t>
      </w: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Рыночные отношения в современной экономике. 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Экономика и экономическая наука. 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Экономические системы. 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Рынок и рыночные структуры. 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Рыночный механизм. 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Рынки сырья и материалов, товаров и услуг, капиталов, труда, их специфика – 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 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 xml:space="preserve">Спрос и предложение. Конкуренция. </w:t>
      </w:r>
      <w:r w:rsidRPr="003449F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Закон спроса. Факторы спроса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Закон предложения. Факторы предложения. Совершенная и несовершенная конкуренция. Особенности современной экономики России. Политика защиты конкуренции и антимонопольное законодательство. Естественные монополии, их роль и значение в экономике России 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 1 ч.</w:t>
      </w:r>
    </w:p>
    <w:p w:rsidR="003449FD" w:rsidRPr="003449FD" w:rsidRDefault="003449FD" w:rsidP="003449FD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Экономика предприятия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Факторы производства и факторные доходы. Постоянные и переменные издержки.  Основные источники финансирования бизнеса 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 1 ч.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Финансовые институты. Банковская система.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Банковская система. Роль ЦБ в банковской системе России.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 Ценные бумаги: а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>кции, облигации и другие ценные бумаги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Инфляция и безработица</w:t>
      </w:r>
      <w:r w:rsidRPr="003449FD">
        <w:rPr>
          <w:rFonts w:ascii="Times New Roman" w:eastAsia="Calibri" w:hAnsi="Times New Roman" w:cs="Times New Roman"/>
          <w:sz w:val="24"/>
          <w:szCs w:val="24"/>
        </w:rPr>
        <w:t>.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Виды, причины и последствия инфляции. Рынок труда. Безработица и государственная политика в области занятости в России. 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– 1 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Роль государства в экономике.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Роль государства в экономике. Налоговая система в РФ. Виды налогов. Функции налогов. Основы денежной и бюджетной политики государства. Кредитно-финансовая политика. Государственный бюджет. Государственный долг.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1 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Экономический рост и развитие. Понятие ВВП.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Экономическая деятельность и ее измерители. Понятие ВВП. Экономический рост и развитие. Экономические циклы.</w:t>
      </w:r>
      <w:r w:rsidRPr="003449F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1 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Практические занятия – 2 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Политика (10ч.)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Политика и власть  (2 ч.)</w:t>
      </w:r>
    </w:p>
    <w:p w:rsidR="003449FD" w:rsidRPr="003449FD" w:rsidRDefault="003449FD" w:rsidP="003449F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Власть и политика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Понятие власти. Типология властных отношений. Легитимация власти. Политика. Особенности политического регулирования общественных отношений.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Политическая система, её структура и функции. Понятие о политических институтах, нормах, коммуникации, процессах. Типология политических систем.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политической культуры. Типы политической культуры. 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Политический процесс, его формы.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политических систем, его пути. Особенности политического процесса в современной России.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Политический конфликт, понятие, структура. Причины политических конфликтов. Виды, пути  и механизмы урегулирования.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Государство в политической системе  (2 ч.)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Государство в политической системе.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признаки, функции. Понятие суверенитета. Формы правления (монархия, республика), формы государственно-территориального устройства (унитаризм, федерализм). </w:t>
      </w:r>
      <w:r w:rsidRPr="003449FD">
        <w:rPr>
          <w:rFonts w:ascii="Times New Roman" w:eastAsia="Calibri" w:hAnsi="Times New Roman" w:cs="Times New Roman"/>
          <w:sz w:val="24"/>
          <w:szCs w:val="24"/>
        </w:rPr>
        <w:t>Органы государственной власти РФ. Федеративное устройство России.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Политический режим.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политических режимов. Тоталитаризм, авторитаризм, демократия; их характерные черты и признаки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– 1ч.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Гражданское общество и его институты (3 час)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Гражданское общество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его отличительные признаки. Основы гражданского общества. Общественный контроль за деятельностью институтов публичной власти. </w:t>
      </w: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Правовое государство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>: понятие, признаки.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Политические партии и движения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Типология политических партий. Их признаки и функции. Становление многопартийности в России, особенности российских политических партий. </w:t>
      </w: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Политическая идеология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ее роль в обществе. Основные идейно-политические системы, их ценности. 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Выборы в демократическом обществе. Типы избирательных систем: мажоритарная, пропорциональная, смешанная. Избирательная кампания.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Место и роль СМИ в политической жизни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>. Типы информации, распространяемой СМИ. Влияние СМИ на позиции избирателя во время предвыборных кампаний. СМИ и их роль в формировании политической культуры.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Личность в политической жизни  (2 ч.)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Политическое участие граждан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формы, характер. Политические роли человека. Абсентеизм – форма отклоняющегося электорального поведения. Политическая социализация личности. Политическая психология и политическое поведение. 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1ч.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Политическая элита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Типология элит. Особенности  формирования политической элиты в современной России. 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9F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Политическое лидерство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Типология лидерства. Имидж политического лидера, его создание и поддержание в общественном сознании</w:t>
      </w: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Практическое занятие – 1 ч.</w:t>
      </w:r>
    </w:p>
    <w:p w:rsidR="003449FD" w:rsidRPr="003449FD" w:rsidRDefault="003449FD" w:rsidP="003449FD">
      <w:pPr>
        <w:widowControl w:val="0"/>
        <w:tabs>
          <w:tab w:val="left" w:pos="8364"/>
        </w:tabs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3. </w:t>
      </w:r>
      <w:r w:rsidRPr="003449FD">
        <w:rPr>
          <w:rFonts w:ascii="Times New Roman" w:eastAsia="Calibri" w:hAnsi="Times New Roman" w:cs="Times New Roman"/>
          <w:b/>
          <w:sz w:val="24"/>
          <w:szCs w:val="24"/>
        </w:rPr>
        <w:t>Право(13 ч.)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Право в системе социальных норм</w:t>
      </w:r>
      <w:r w:rsidRPr="003449FD">
        <w:rPr>
          <w:rFonts w:ascii="Times New Roman" w:eastAsia="Calibri" w:hAnsi="Times New Roman" w:cs="Times New Roman"/>
          <w:sz w:val="24"/>
          <w:szCs w:val="24"/>
        </w:rPr>
        <w:t>. Система российского права. Законотворческий процесс.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Понятие и виды юридической ответственности</w:t>
      </w:r>
      <w:r w:rsidRPr="003449FD">
        <w:rPr>
          <w:rFonts w:ascii="Times New Roman" w:eastAsia="Calibri" w:hAnsi="Times New Roman" w:cs="Times New Roman"/>
          <w:sz w:val="24"/>
          <w:szCs w:val="24"/>
        </w:rPr>
        <w:t>.</w:t>
      </w:r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Правоохранительные органы. Судебная система. - 1ч.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Конституция РФ. Основы конституционного строя РФ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449FD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Местное самоуправление в системе власти РФ</w:t>
      </w:r>
      <w:r w:rsidRPr="003449FD">
        <w:rPr>
          <w:rFonts w:ascii="Times New Roman" w:eastAsia="Calibri" w:hAnsi="Times New Roman" w:cs="Times New Roman"/>
          <w:sz w:val="24"/>
          <w:szCs w:val="24"/>
        </w:rPr>
        <w:t>. Законодательство РФ о выборах.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Гражданское право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. Субъекты гражданского права. Имущественные и </w:t>
      </w:r>
      <w:proofErr w:type="spellStart"/>
      <w:proofErr w:type="gramStart"/>
      <w:r w:rsidRPr="003449FD">
        <w:rPr>
          <w:rFonts w:ascii="Times New Roman" w:eastAsia="Calibri" w:hAnsi="Times New Roman" w:cs="Times New Roman"/>
          <w:sz w:val="24"/>
          <w:szCs w:val="24"/>
        </w:rPr>
        <w:t>неимуществен-ные</w:t>
      </w:r>
      <w:proofErr w:type="spellEnd"/>
      <w:proofErr w:type="gramEnd"/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 права. </w:t>
      </w:r>
      <w:r w:rsidRPr="003449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Гражданские правоотношения. Сделки, обязательство, договоры.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Организационно-правовые формы и правовой режим предпринимательской деятельности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. Понятие предпринимательства.  Формы предпринимательства. </w:t>
      </w:r>
      <w:proofErr w:type="spellStart"/>
      <w:proofErr w:type="gramStart"/>
      <w:r w:rsidRPr="003449FD">
        <w:rPr>
          <w:rFonts w:ascii="Times New Roman" w:eastAsia="Calibri" w:hAnsi="Times New Roman" w:cs="Times New Roman"/>
          <w:sz w:val="24"/>
          <w:szCs w:val="24"/>
        </w:rPr>
        <w:t>Индиви-дуальное</w:t>
      </w:r>
      <w:proofErr w:type="spellEnd"/>
      <w:proofErr w:type="gramEnd"/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 предпринимательство. Юридические лица: понятие и виды.  Хозяйственное </w:t>
      </w:r>
      <w:r w:rsidRPr="003449FD">
        <w:rPr>
          <w:rFonts w:ascii="Times New Roman" w:eastAsia="Calibri" w:hAnsi="Times New Roman" w:cs="Times New Roman"/>
          <w:sz w:val="24"/>
          <w:szCs w:val="24"/>
        </w:rPr>
        <w:lastRenderedPageBreak/>
        <w:t>товарищество. Хозяйственное общество. Производственный кооператив. Унитарное предприятие.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Гражданство РФ</w:t>
      </w:r>
      <w:proofErr w:type="gramStart"/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proofErr w:type="gramEnd"/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ринципы,  способы приобретения и прекращения гражданства. Правовой статус гражданина РФ. </w:t>
      </w:r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>Права и обязанности налогоплательщика.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Споры, порядок их рассмотрения. </w:t>
      </w:r>
      <w:r w:rsidRPr="003449F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Основные правила и принципы гражданского процесса.</w:t>
      </w:r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1ч.</w:t>
      </w:r>
    </w:p>
    <w:p w:rsidR="003449FD" w:rsidRPr="003449FD" w:rsidRDefault="003449FD" w:rsidP="003449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Трудовое право</w:t>
      </w:r>
      <w:r w:rsidRPr="003449F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449F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Понятие трудовых правоотношений. Правовой статус субъектов трудового права. </w:t>
      </w:r>
      <w:r w:rsidRPr="003449FD">
        <w:rPr>
          <w:rFonts w:ascii="Times New Roman" w:eastAsia="Calibri" w:hAnsi="Times New Roman" w:cs="Times New Roman"/>
          <w:sz w:val="24"/>
          <w:szCs w:val="24"/>
        </w:rPr>
        <w:t>Порядок приема на работу. Порядок заключения и расторжения трудового договора. - 1ч.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sz w:val="24"/>
          <w:szCs w:val="24"/>
        </w:rPr>
        <w:t>Семейное право</w:t>
      </w:r>
      <w:r w:rsidRPr="003449FD">
        <w:rPr>
          <w:rFonts w:ascii="Times New Roman" w:eastAsia="Calibri" w:hAnsi="Times New Roman" w:cs="Times New Roman"/>
          <w:sz w:val="24"/>
          <w:szCs w:val="24"/>
        </w:rPr>
        <w:t>. Правовое регулирование отношений супругов. Порядок и условия заключения и расторжения брака. - 1ч.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bCs/>
          <w:i/>
          <w:sz w:val="24"/>
          <w:szCs w:val="24"/>
        </w:rPr>
        <w:t>Административное право</w:t>
      </w:r>
      <w:r w:rsidRPr="003449F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449FD">
        <w:rPr>
          <w:rFonts w:ascii="Times New Roman" w:eastAsia="Calibri" w:hAnsi="Times New Roman" w:cs="Times New Roman"/>
          <w:sz w:val="24"/>
          <w:szCs w:val="24"/>
        </w:rPr>
        <w:t>Особенности административной юрисдикции. 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9F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Уголовное и уголовно-процессуальное право</w:t>
      </w:r>
      <w:r w:rsidRPr="003449FD">
        <w:rPr>
          <w:rFonts w:ascii="Times New Roman" w:eastAsia="Calibri" w:hAnsi="Times New Roman" w:cs="Times New Roman"/>
          <w:color w:val="000000"/>
          <w:sz w:val="24"/>
          <w:szCs w:val="24"/>
        </w:rPr>
        <w:t>. Особенности уголовного процесса. Состав участников. Стадии уголовного процесса.– 1ч.</w:t>
      </w:r>
    </w:p>
    <w:p w:rsidR="003449FD" w:rsidRPr="003449FD" w:rsidRDefault="003449FD" w:rsidP="003449F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3449F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Практические занятия – 2 ч.</w:t>
      </w:r>
    </w:p>
    <w:p w:rsidR="003449FD" w:rsidRPr="003449FD" w:rsidRDefault="003449FD" w:rsidP="003449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49FD">
        <w:rPr>
          <w:rFonts w:ascii="Times New Roman" w:eastAsia="Calibri" w:hAnsi="Times New Roman" w:cs="Times New Roman"/>
          <w:b/>
          <w:sz w:val="24"/>
          <w:szCs w:val="24"/>
        </w:rPr>
        <w:t>Раздел 3. Тематическое планирование с указанием количества часов, отводимых на освоение каждой темы</w:t>
      </w:r>
    </w:p>
    <w:p w:rsidR="003449FD" w:rsidRPr="003449FD" w:rsidRDefault="003449FD" w:rsidP="003449FD">
      <w:pPr>
        <w:tabs>
          <w:tab w:val="left" w:pos="30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FD" w:rsidRPr="003449FD" w:rsidRDefault="003847B2" w:rsidP="00344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 (35 часов)</w:t>
      </w:r>
    </w:p>
    <w:p w:rsidR="003449FD" w:rsidRPr="003449FD" w:rsidRDefault="003449FD" w:rsidP="003449F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tbl>
      <w:tblPr>
        <w:tblW w:w="907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850"/>
        <w:gridCol w:w="6947"/>
        <w:gridCol w:w="1276"/>
      </w:tblGrid>
      <w:tr w:rsidR="003847B2" w:rsidRPr="0058098E" w:rsidTr="008C57BA">
        <w:trPr>
          <w:cantSplit/>
          <w:trHeight w:val="6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Кол-во </w:t>
            </w:r>
            <w:r w:rsidR="002D3B05" w:rsidRPr="0058098E">
              <w:rPr>
                <w:lang w:eastAsia="ru-RU"/>
              </w:rPr>
              <w:t>часов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Введение</w:t>
            </w:r>
            <w:proofErr w:type="gramStart"/>
            <w:r w:rsidRPr="0058098E">
              <w:rPr>
                <w:lang w:eastAsia="ru-RU"/>
              </w:rPr>
              <w:t>.С</w:t>
            </w:r>
            <w:proofErr w:type="gramEnd"/>
            <w:r w:rsidRPr="0058098E">
              <w:rPr>
                <w:lang w:eastAsia="ru-RU"/>
              </w:rPr>
              <w:t>пецифика курса обществознания. Общая характеристика заданий ЕГЭ по обществознанию.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Специфика курса обществознания. Анализ текста по обществознанию. Составление плана развернутого ответа.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Специфика курса обществознания. Эссе по обществознанию.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51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4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Человек как результат </w:t>
            </w:r>
            <w:proofErr w:type="gramStart"/>
            <w:r w:rsidRPr="0058098E">
              <w:rPr>
                <w:lang w:eastAsia="ru-RU"/>
              </w:rPr>
              <w:t>биологической</w:t>
            </w:r>
            <w:proofErr w:type="gramEnd"/>
          </w:p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и социальной эволюции.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5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Мировоззрение. Типы мировоззрения. 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6-7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Мышление идеятельность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</w:tr>
      <w:tr w:rsidR="003847B2" w:rsidRPr="0058098E" w:rsidTr="008C57BA">
        <w:trPr>
          <w:trHeight w:val="32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8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Социальные взаимодействия. Конспектирование текста.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9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с выбором ответа и заданий с кратким ответом.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48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10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Технология написания эссе.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11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Общество как сложная система</w:t>
            </w:r>
            <w:r w:rsidRPr="0058098E">
              <w:rPr>
                <w:i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12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Общество и природа.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13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proofErr w:type="spellStart"/>
            <w:r w:rsidRPr="0058098E">
              <w:rPr>
                <w:lang w:eastAsia="ru-RU"/>
              </w:rPr>
              <w:t>Многовариантность</w:t>
            </w:r>
            <w:proofErr w:type="spellEnd"/>
            <w:r w:rsidRPr="0058098E">
              <w:rPr>
                <w:lang w:eastAsia="ru-RU"/>
              </w:rPr>
              <w:t xml:space="preserve"> общественного развития.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7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14-15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Понятие культуры.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</w:tr>
      <w:tr w:rsidR="003847B2" w:rsidRPr="0058098E" w:rsidTr="008C57BA">
        <w:trPr>
          <w:trHeight w:val="38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16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4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17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18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Процесс познания.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19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Истина и ее критерии.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20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Научное познание.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21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i/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lastRenderedPageBreak/>
              <w:t>22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i/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23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Социальная стратификация и социальная мобильность.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24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Социальные группы, их типы.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25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Молодежь как социальная группа.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26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Этнические общности.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27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Социальный конфликт.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43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28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Социальные нормы и социальный контроль.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29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Семья и брак как социальные институты.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30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i/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31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32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3847B2" w:rsidRPr="0058098E" w:rsidTr="008C57BA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33-34</w:t>
            </w: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Итоговые занятия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</w:tr>
      <w:tr w:rsidR="003847B2" w:rsidRPr="0058098E" w:rsidTr="008C57BA">
        <w:trPr>
          <w:trHeight w:val="3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7B2" w:rsidRPr="0058098E" w:rsidRDefault="003847B2" w:rsidP="0058098E">
            <w:pPr>
              <w:pStyle w:val="ad"/>
              <w:rPr>
                <w:b/>
                <w:i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b/>
                <w:i/>
                <w:lang w:eastAsia="ru-RU"/>
              </w:rPr>
            </w:pPr>
            <w:r w:rsidRPr="0058098E">
              <w:rPr>
                <w:b/>
                <w:i/>
                <w:lang w:eastAsia="ru-RU"/>
              </w:rPr>
              <w:t xml:space="preserve">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7B2" w:rsidRPr="0058098E" w:rsidRDefault="003847B2" w:rsidP="0058098E">
            <w:pPr>
              <w:pStyle w:val="ad"/>
              <w:rPr>
                <w:b/>
                <w:i/>
                <w:lang w:eastAsia="ru-RU"/>
              </w:rPr>
            </w:pPr>
            <w:r w:rsidRPr="0058098E">
              <w:rPr>
                <w:b/>
                <w:i/>
                <w:lang w:eastAsia="ru-RU"/>
              </w:rPr>
              <w:t>35</w:t>
            </w:r>
          </w:p>
        </w:tc>
      </w:tr>
    </w:tbl>
    <w:p w:rsidR="003449FD" w:rsidRPr="0058098E" w:rsidRDefault="003449FD" w:rsidP="0058098E">
      <w:pPr>
        <w:pStyle w:val="ad"/>
        <w:rPr>
          <w:lang w:eastAsia="ru-RU"/>
        </w:rPr>
      </w:pPr>
    </w:p>
    <w:p w:rsidR="003449FD" w:rsidRPr="0058098E" w:rsidRDefault="003847B2" w:rsidP="0058098E">
      <w:pPr>
        <w:pStyle w:val="ad"/>
        <w:rPr>
          <w:b/>
          <w:lang w:eastAsia="ru-RU"/>
        </w:rPr>
      </w:pPr>
      <w:r w:rsidRPr="0058098E">
        <w:rPr>
          <w:b/>
          <w:lang w:eastAsia="ru-RU"/>
        </w:rPr>
        <w:t>11 класс (35 часов)</w:t>
      </w:r>
    </w:p>
    <w:p w:rsidR="003449FD" w:rsidRPr="0058098E" w:rsidRDefault="003449FD" w:rsidP="0058098E">
      <w:pPr>
        <w:pStyle w:val="ad"/>
        <w:rPr>
          <w:bCs/>
          <w:u w:val="single"/>
          <w:lang w:eastAsia="ru-RU"/>
        </w:rPr>
      </w:pPr>
    </w:p>
    <w:tbl>
      <w:tblPr>
        <w:tblW w:w="907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/>
      </w:tblPr>
      <w:tblGrid>
        <w:gridCol w:w="850"/>
        <w:gridCol w:w="6805"/>
        <w:gridCol w:w="1418"/>
      </w:tblGrid>
      <w:tr w:rsidR="002D3B05" w:rsidRPr="0058098E" w:rsidTr="008C57BA">
        <w:trPr>
          <w:cantSplit/>
          <w:trHeight w:val="62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Тема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Кол-во часов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Введение. Современная экономика. Рыночные отношения в современной экономике.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Спрос и предложение. Конкуренция.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Экономика предприятия.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51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4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Финансовые институты. Банковская система.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7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5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 xml:space="preserve">Инфляция и безработица. 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6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Роль государства в экономике.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2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7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Экономический рост и развитие. Понятие ВВП.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8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</w:t>
            </w:r>
            <w:proofErr w:type="gramStart"/>
            <w:r w:rsidRPr="0058098E">
              <w:rPr>
                <w:lang w:eastAsia="ru-RU"/>
              </w:rPr>
              <w:t>.Р</w:t>
            </w:r>
            <w:proofErr w:type="gramEnd"/>
            <w:r w:rsidRPr="0058098E">
              <w:rPr>
                <w:lang w:eastAsia="ru-RU"/>
              </w:rPr>
              <w:t>ешение  заданий  разных типов.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9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8C57BA">
        <w:trPr>
          <w:trHeight w:val="48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10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Власть и политика.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11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Политический процесс, его формы. 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6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12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Государство в политической системе. 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58098E">
        <w:trPr>
          <w:trHeight w:val="47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13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Политический режим. 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58098E">
        <w:trPr>
          <w:trHeight w:val="61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14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Гражданское общество и 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правовое государство.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7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15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Политические партии и движения.</w:t>
            </w:r>
            <w:r w:rsidRPr="0058098E">
              <w:rPr>
                <w:rFonts w:eastAsia="Calibri"/>
                <w:lang w:eastAsia="ru-RU"/>
              </w:rPr>
              <w:t xml:space="preserve"> Политическая идеология.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1.</w:t>
            </w:r>
          </w:p>
        </w:tc>
      </w:tr>
      <w:tr w:rsidR="002D3B05" w:rsidRPr="0058098E" w:rsidTr="002D3B05">
        <w:trPr>
          <w:trHeight w:val="385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16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 xml:space="preserve">Место и роль СМИ в политической жизни.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42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17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Политическое участие граждан.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Политическая социализация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lastRenderedPageBreak/>
              <w:t>18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Политическая элита</w:t>
            </w:r>
          </w:p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Политическое лидерство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19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20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Право в системе социальных норм права. Система российского права.</w:t>
            </w:r>
          </w:p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Законотворческий процесс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21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Понятие и виды юридической ответственности.</w:t>
            </w:r>
            <w:r w:rsidRPr="0058098E">
              <w:rPr>
                <w:color w:val="000000"/>
                <w:lang w:eastAsia="ru-RU"/>
              </w:rPr>
              <w:t xml:space="preserve"> Правоохранительные органы. Судебная система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22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Конституция РФ. Основы конституционного строя РФ. Законодательство РФ о выборах.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23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Cs/>
                <w:lang w:eastAsia="ru-RU"/>
              </w:rPr>
            </w:pPr>
            <w:r w:rsidRPr="0058098E">
              <w:rPr>
                <w:i/>
                <w:lang w:eastAsia="ru-RU"/>
              </w:rPr>
              <w:t>Гражданское право</w:t>
            </w:r>
            <w:r w:rsidRPr="0058098E">
              <w:rPr>
                <w:lang w:eastAsia="ru-RU"/>
              </w:rPr>
              <w:t>. Субъекты гражданского права Имущественные и неимущественные права.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24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Cs/>
                <w:lang w:eastAsia="ru-RU"/>
              </w:rPr>
            </w:pPr>
            <w:r w:rsidRPr="0058098E">
              <w:rPr>
                <w:lang w:eastAsia="ru-RU"/>
              </w:rPr>
              <w:t xml:space="preserve">Организационно-правовые формы и правовой режим </w:t>
            </w:r>
            <w:proofErr w:type="spellStart"/>
            <w:proofErr w:type="gramStart"/>
            <w:r w:rsidRPr="0058098E">
              <w:rPr>
                <w:lang w:eastAsia="ru-RU"/>
              </w:rPr>
              <w:t>предприниматель-ской</w:t>
            </w:r>
            <w:proofErr w:type="spellEnd"/>
            <w:proofErr w:type="gramEnd"/>
            <w:r w:rsidRPr="0058098E">
              <w:rPr>
                <w:lang w:eastAsia="ru-RU"/>
              </w:rPr>
              <w:t xml:space="preserve"> деятельности.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25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color w:val="000000"/>
                <w:lang w:eastAsia="ru-RU"/>
              </w:rPr>
              <w:t>Гражданство РФ. Права и обязанности налогоплательщика.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26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Cs/>
                <w:lang w:eastAsia="ru-RU"/>
              </w:rPr>
            </w:pPr>
            <w:r w:rsidRPr="0058098E">
              <w:rPr>
                <w:color w:val="000000"/>
                <w:lang w:eastAsia="ru-RU"/>
              </w:rPr>
              <w:t>Споры, порядок их рассмотрения. Основные правила и принципы гражданского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27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color w:val="000000"/>
                <w:lang w:eastAsia="ru-RU"/>
              </w:rPr>
            </w:pPr>
            <w:r w:rsidRPr="0058098E">
              <w:rPr>
                <w:lang w:eastAsia="ru-RU"/>
              </w:rPr>
              <w:t>Трудовое право. Порядок приема на работу. Порядок заключения и расторжения трудового договора.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432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28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lang w:eastAsia="ru-RU"/>
              </w:rPr>
              <w:t>Семейное право. Правовое регулирование отношений супругов. Порядок и условия заключения и расторжения брака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29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bCs/>
                <w:lang w:eastAsia="ru-RU"/>
              </w:rPr>
              <w:t>Административное право</w:t>
            </w:r>
            <w:proofErr w:type="gramStart"/>
            <w:r w:rsidRPr="0058098E">
              <w:rPr>
                <w:bCs/>
                <w:lang w:eastAsia="ru-RU"/>
              </w:rPr>
              <w:t>.</w:t>
            </w:r>
            <w:r w:rsidRPr="0058098E">
              <w:rPr>
                <w:lang w:eastAsia="ru-RU"/>
              </w:rPr>
              <w:t>О</w:t>
            </w:r>
            <w:proofErr w:type="gramEnd"/>
            <w:r w:rsidRPr="0058098E">
              <w:rPr>
                <w:lang w:eastAsia="ru-RU"/>
              </w:rPr>
              <w:t>собенности административной юрисдикции.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30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bCs/>
                <w:lang w:eastAsia="ru-RU"/>
              </w:rPr>
            </w:pPr>
            <w:r w:rsidRPr="0058098E">
              <w:rPr>
                <w:color w:val="000000"/>
                <w:lang w:eastAsia="ru-RU"/>
              </w:rPr>
              <w:t>Уголовное и уголовно-процессуальное право. Особенности уголовного процесса.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31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32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Практическое занятие. Решение  заданий  разных типов.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1</w:t>
            </w:r>
          </w:p>
        </w:tc>
      </w:tr>
      <w:tr w:rsidR="002D3B05" w:rsidRPr="0058098E" w:rsidTr="002D3B05">
        <w:trPr>
          <w:trHeight w:val="336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33-34</w:t>
            </w: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lang w:eastAsia="ru-RU"/>
              </w:rPr>
            </w:pPr>
            <w:r w:rsidRPr="0058098E">
              <w:rPr>
                <w:lang w:eastAsia="ru-RU"/>
              </w:rPr>
              <w:t>Итоговые занятия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lang w:eastAsia="ru-RU"/>
              </w:rPr>
            </w:pPr>
            <w:r w:rsidRPr="0058098E">
              <w:rPr>
                <w:b/>
                <w:lang w:eastAsia="ru-RU"/>
              </w:rPr>
              <w:t>2</w:t>
            </w:r>
          </w:p>
        </w:tc>
      </w:tr>
      <w:tr w:rsidR="002D3B05" w:rsidRPr="0058098E" w:rsidTr="002D3B05">
        <w:trPr>
          <w:trHeight w:val="308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B05" w:rsidRPr="0058098E" w:rsidRDefault="002D3B05" w:rsidP="0058098E">
            <w:pPr>
              <w:pStyle w:val="ad"/>
              <w:rPr>
                <w:b/>
                <w:i/>
                <w:lang w:eastAsia="ru-RU"/>
              </w:rPr>
            </w:pPr>
          </w:p>
        </w:tc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i/>
                <w:lang w:eastAsia="ru-RU"/>
              </w:rPr>
            </w:pPr>
            <w:r w:rsidRPr="0058098E">
              <w:rPr>
                <w:b/>
                <w:i/>
                <w:lang w:eastAsia="ru-RU"/>
              </w:rPr>
              <w:t xml:space="preserve">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B05" w:rsidRPr="0058098E" w:rsidRDefault="002D3B05" w:rsidP="0058098E">
            <w:pPr>
              <w:pStyle w:val="ad"/>
              <w:rPr>
                <w:b/>
                <w:i/>
                <w:lang w:eastAsia="ru-RU"/>
              </w:rPr>
            </w:pPr>
            <w:r w:rsidRPr="0058098E">
              <w:rPr>
                <w:b/>
                <w:i/>
                <w:lang w:eastAsia="ru-RU"/>
              </w:rPr>
              <w:t>35</w:t>
            </w:r>
          </w:p>
        </w:tc>
      </w:tr>
    </w:tbl>
    <w:p w:rsidR="003449FD" w:rsidRPr="003449FD" w:rsidRDefault="003449FD" w:rsidP="003449FD">
      <w:pPr>
        <w:tabs>
          <w:tab w:val="left" w:pos="300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9FD" w:rsidRPr="003449FD" w:rsidRDefault="003449FD" w:rsidP="003449FD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449FD" w:rsidRPr="003449FD" w:rsidRDefault="003449FD" w:rsidP="00344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401F" w:rsidRPr="003449FD" w:rsidRDefault="007C401F" w:rsidP="003449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C401F" w:rsidRPr="003449FD" w:rsidSect="00E6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2897"/>
    <w:rsid w:val="002D3B05"/>
    <w:rsid w:val="003449FD"/>
    <w:rsid w:val="003847B2"/>
    <w:rsid w:val="0058098E"/>
    <w:rsid w:val="006C2897"/>
    <w:rsid w:val="006F7511"/>
    <w:rsid w:val="007C401F"/>
    <w:rsid w:val="008C57BA"/>
    <w:rsid w:val="00B03B1F"/>
    <w:rsid w:val="00E60673"/>
    <w:rsid w:val="00E92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49FD"/>
  </w:style>
  <w:style w:type="paragraph" w:styleId="a3">
    <w:name w:val="Normal (Web)"/>
    <w:basedOn w:val="a"/>
    <w:semiHidden/>
    <w:unhideWhenUsed/>
    <w:rsid w:val="003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3449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semiHidden/>
    <w:unhideWhenUsed/>
    <w:rsid w:val="00344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semiHidden/>
    <w:rsid w:val="00344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3449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semiHidden/>
    <w:rsid w:val="003449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449FD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rsid w:val="003449F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Без интервала Знак"/>
    <w:link w:val="ad"/>
    <w:uiPriority w:val="1"/>
    <w:locked/>
    <w:rsid w:val="003449FD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link w:val="ac"/>
    <w:uiPriority w:val="1"/>
    <w:qFormat/>
    <w:rsid w:val="00344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3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itional">
    <w:name w:val="additional"/>
    <w:basedOn w:val="a"/>
    <w:rsid w:val="00344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otnote reference"/>
    <w:uiPriority w:val="99"/>
    <w:semiHidden/>
    <w:unhideWhenUsed/>
    <w:rsid w:val="003449FD"/>
    <w:rPr>
      <w:vertAlign w:val="superscrip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449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449F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table" w:styleId="af">
    <w:name w:val="Table Grid"/>
    <w:basedOn w:val="a1"/>
    <w:uiPriority w:val="59"/>
    <w:rsid w:val="003449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3449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rsid w:val="003449F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rsid w:val="00344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3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2367</Words>
  <Characters>13495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</cp:lastModifiedBy>
  <cp:revision>6</cp:revision>
  <dcterms:created xsi:type="dcterms:W3CDTF">2018-12-10T15:45:00Z</dcterms:created>
  <dcterms:modified xsi:type="dcterms:W3CDTF">2021-08-30T11:09:00Z</dcterms:modified>
</cp:coreProperties>
</file>