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B37" w:rsidRDefault="00406B37" w:rsidP="00406B37">
      <w:pPr>
        <w:spacing w:after="0"/>
        <w:ind w:left="3686"/>
        <w:jc w:val="both"/>
        <w:rPr>
          <w:i/>
          <w:iCs/>
        </w:rPr>
      </w:pPr>
      <w:bookmarkStart w:id="0" w:name="_Hlk527464288"/>
      <w:r>
        <w:rPr>
          <w:i/>
          <w:iCs/>
        </w:rPr>
        <w:t xml:space="preserve">Приложение 2.3. </w:t>
      </w:r>
    </w:p>
    <w:p w:rsidR="00406B37" w:rsidRDefault="00406B37" w:rsidP="00406B37">
      <w:pPr>
        <w:spacing w:after="0"/>
        <w:ind w:left="3686"/>
        <w:jc w:val="both"/>
      </w:pPr>
      <w:r>
        <w:rPr>
          <w:i/>
          <w:iCs/>
        </w:rPr>
        <w:t xml:space="preserve"> к Основной образовательной программе основного среднего образования, утвержденной приказом МБОУ Гимназия </w:t>
      </w:r>
      <w:proofErr w:type="gramStart"/>
      <w:r>
        <w:rPr>
          <w:i/>
          <w:iCs/>
        </w:rPr>
        <w:t>г</w:t>
      </w:r>
      <w:proofErr w:type="gramEnd"/>
      <w:r>
        <w:rPr>
          <w:i/>
          <w:iCs/>
        </w:rPr>
        <w:t>. Ливны № 203 от 31 августа 2018 г.</w:t>
      </w:r>
    </w:p>
    <w:p w:rsidR="0087690E" w:rsidRDefault="005F125A" w:rsidP="00F708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125A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="00E9718C">
        <w:rPr>
          <w:rFonts w:ascii="Times New Roman" w:hAnsi="Times New Roman" w:cs="Times New Roman"/>
          <w:b/>
          <w:sz w:val="24"/>
          <w:szCs w:val="24"/>
        </w:rPr>
        <w:t xml:space="preserve"> элективного курса</w:t>
      </w:r>
      <w:r w:rsidR="008B6F1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5F125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Hlk527466161"/>
      <w:r w:rsidRPr="005F125A">
        <w:rPr>
          <w:rFonts w:ascii="Times New Roman" w:hAnsi="Times New Roman" w:cs="Times New Roman"/>
          <w:b/>
          <w:sz w:val="24"/>
          <w:szCs w:val="24"/>
        </w:rPr>
        <w:t>Решение расчетных задач по химии</w:t>
      </w:r>
      <w:r w:rsidR="008B6F1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119B5">
        <w:rPr>
          <w:rFonts w:ascii="Times New Roman" w:hAnsi="Times New Roman" w:cs="Times New Roman"/>
          <w:b/>
          <w:sz w:val="24"/>
          <w:szCs w:val="24"/>
        </w:rPr>
        <w:t>в 10 профильном</w:t>
      </w:r>
      <w:r w:rsidRPr="005F125A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  <w:bookmarkEnd w:id="0"/>
      <w:bookmarkEnd w:id="1"/>
    </w:p>
    <w:p w:rsidR="0087690E" w:rsidRDefault="0087690E" w:rsidP="00F708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 .Планируемые результаты освоения учебного предмета</w:t>
      </w:r>
    </w:p>
    <w:p w:rsidR="0087690E" w:rsidRPr="00F70822" w:rsidRDefault="00F70822" w:rsidP="00F7082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1.</w:t>
      </w:r>
      <w:r w:rsidR="0087690E" w:rsidRPr="00F70822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649E9" w:rsidRDefault="00F649E9" w:rsidP="00F70822">
      <w:pPr>
        <w:pStyle w:val="Default"/>
        <w:spacing w:after="31"/>
        <w:ind w:left="567" w:firstLine="567"/>
      </w:pPr>
      <w:r>
        <w:t xml:space="preserve">- развитие познавательной деятельности </w:t>
      </w:r>
      <w:proofErr w:type="gramStart"/>
      <w:r>
        <w:t>обучающихся</w:t>
      </w:r>
      <w:proofErr w:type="gramEnd"/>
      <w:r>
        <w:t xml:space="preserve"> через активные формы и методы обучения; </w:t>
      </w:r>
    </w:p>
    <w:p w:rsidR="00F649E9" w:rsidRDefault="00F649E9" w:rsidP="00F70822">
      <w:pPr>
        <w:pStyle w:val="Default"/>
        <w:spacing w:after="31"/>
        <w:ind w:left="567" w:firstLine="567"/>
      </w:pPr>
      <w:r>
        <w:t xml:space="preserve">- развитие творческого потенциала </w:t>
      </w:r>
      <w:proofErr w:type="gramStart"/>
      <w:r>
        <w:t>обучающихся</w:t>
      </w:r>
      <w:proofErr w:type="gramEnd"/>
      <w:r>
        <w:t xml:space="preserve">, способности критически мыслить; </w:t>
      </w:r>
    </w:p>
    <w:p w:rsidR="00F649E9" w:rsidRDefault="00F649E9" w:rsidP="00F70822">
      <w:pPr>
        <w:pStyle w:val="Default"/>
        <w:spacing w:after="31"/>
        <w:ind w:left="567" w:firstLine="567"/>
      </w:pPr>
      <w:r>
        <w:t xml:space="preserve">- закрепление и систематизация знаний обучающихся по химии; </w:t>
      </w:r>
    </w:p>
    <w:p w:rsidR="00F649E9" w:rsidRPr="00F649E9" w:rsidRDefault="00F649E9" w:rsidP="00F70822">
      <w:pPr>
        <w:pStyle w:val="Default"/>
        <w:spacing w:after="31"/>
        <w:ind w:left="567" w:firstLine="567"/>
      </w:pPr>
      <w:r>
        <w:t xml:space="preserve">- обучение обучающихся основным подходам к решению расчетных задач по химии, нестандартному решению практических задач. </w:t>
      </w:r>
    </w:p>
    <w:p w:rsidR="00F649E9" w:rsidRDefault="008B6F12" w:rsidP="00F70822">
      <w:pPr>
        <w:pStyle w:val="Default"/>
        <w:tabs>
          <w:tab w:val="left" w:pos="5925"/>
        </w:tabs>
        <w:spacing w:after="31"/>
        <w:ind w:firstLine="567"/>
        <w:rPr>
          <w:b/>
        </w:rPr>
      </w:pPr>
      <w:r>
        <w:rPr>
          <w:b/>
        </w:rPr>
        <w:t xml:space="preserve">        </w:t>
      </w:r>
      <w:r w:rsidR="0087690E">
        <w:rPr>
          <w:b/>
        </w:rPr>
        <w:t>2.</w:t>
      </w:r>
      <w:r w:rsidR="00F70822">
        <w:rPr>
          <w:b/>
        </w:rPr>
        <w:t xml:space="preserve"> </w:t>
      </w:r>
      <w:proofErr w:type="spellStart"/>
      <w:r w:rsidR="0087690E">
        <w:rPr>
          <w:b/>
        </w:rPr>
        <w:t>Метапредметные</w:t>
      </w:r>
      <w:proofErr w:type="spellEnd"/>
      <w:r w:rsidR="0087690E">
        <w:rPr>
          <w:b/>
        </w:rPr>
        <w:t xml:space="preserve"> результаты:</w:t>
      </w:r>
      <w:r>
        <w:rPr>
          <w:b/>
        </w:rPr>
        <w:tab/>
      </w:r>
    </w:p>
    <w:p w:rsidR="00F649E9" w:rsidRPr="00B43C44" w:rsidRDefault="00F649E9" w:rsidP="00F70822">
      <w:pPr>
        <w:pStyle w:val="Default"/>
        <w:spacing w:after="31"/>
        <w:ind w:left="567" w:firstLine="567"/>
      </w:pPr>
      <w:r w:rsidRPr="00F649E9">
        <w:t xml:space="preserve"> </w:t>
      </w:r>
      <w:r w:rsidRPr="00B43C44">
        <w:t xml:space="preserve">- научить обучающихся приемам решения задач различных типов; </w:t>
      </w:r>
    </w:p>
    <w:p w:rsidR="00F649E9" w:rsidRPr="00B43C44" w:rsidRDefault="00F649E9" w:rsidP="00F70822">
      <w:pPr>
        <w:pStyle w:val="Default"/>
        <w:spacing w:after="31"/>
        <w:ind w:left="567" w:firstLine="567"/>
      </w:pPr>
      <w:r w:rsidRPr="00B43C44">
        <w:t xml:space="preserve">- закрепить теоретические знания школьников по наиболее сложным темам курса общей, неорганической и органической химии; </w:t>
      </w:r>
    </w:p>
    <w:p w:rsidR="00F649E9" w:rsidRPr="00B43C44" w:rsidRDefault="00F649E9" w:rsidP="00F70822">
      <w:pPr>
        <w:pStyle w:val="Default"/>
        <w:spacing w:after="31"/>
        <w:ind w:left="567" w:firstLine="567"/>
      </w:pPr>
      <w:r w:rsidRPr="00B43C44">
        <w:t xml:space="preserve">- способствовать интеграции знаний учащихся по предметам естественно-математического цикла при решении расчетных задач по химии; </w:t>
      </w:r>
    </w:p>
    <w:p w:rsidR="0087690E" w:rsidRPr="00F649E9" w:rsidRDefault="00F649E9" w:rsidP="00F70822">
      <w:pPr>
        <w:pStyle w:val="Default"/>
        <w:spacing w:after="31"/>
        <w:ind w:left="567" w:firstLine="567"/>
      </w:pPr>
      <w:r w:rsidRPr="00B43C44">
        <w:t xml:space="preserve">- продолжить формирование умения анализировать ситуацию и делать прогнозы. </w:t>
      </w:r>
    </w:p>
    <w:p w:rsidR="0087690E" w:rsidRDefault="008B6F12" w:rsidP="00F7082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690E">
        <w:rPr>
          <w:rFonts w:ascii="Times New Roman" w:hAnsi="Times New Roman" w:cs="Times New Roman"/>
          <w:b/>
          <w:sz w:val="24"/>
          <w:szCs w:val="24"/>
        </w:rPr>
        <w:t>3. Предметные результаты:</w:t>
      </w:r>
    </w:p>
    <w:p w:rsidR="00F649E9" w:rsidRPr="00B43C44" w:rsidRDefault="008B6F12" w:rsidP="00F70822">
      <w:pPr>
        <w:pStyle w:val="Default"/>
        <w:ind w:left="567" w:firstLine="567"/>
      </w:pPr>
      <w:proofErr w:type="gramStart"/>
      <w:r>
        <w:t xml:space="preserve">- </w:t>
      </w:r>
      <w:r w:rsidR="00F649E9" w:rsidRPr="00B43C44">
        <w:t xml:space="preserve">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</w:t>
      </w:r>
      <w:proofErr w:type="spellStart"/>
      <w:r w:rsidR="00F649E9" w:rsidRPr="00B43C44">
        <w:t>электроотрицательность</w:t>
      </w:r>
      <w:proofErr w:type="spellEnd"/>
      <w:r w:rsidR="00F649E9" w:rsidRPr="00B43C44"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электролиты и </w:t>
      </w:r>
      <w:proofErr w:type="spellStart"/>
      <w:r w:rsidR="00F649E9" w:rsidRPr="00B43C44">
        <w:t>неэлектролиты</w:t>
      </w:r>
      <w:proofErr w:type="spellEnd"/>
      <w:r w:rsidR="00F649E9" w:rsidRPr="00B43C44">
        <w:t>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</w:t>
      </w:r>
      <w:proofErr w:type="gramEnd"/>
      <w:r w:rsidR="00F649E9" w:rsidRPr="00B43C44">
        <w:t xml:space="preserve"> гомология, структурная и пространственная изомерия, основные типы реакций в неорганической и органической химии;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выявлять взаимосвязи понятий, использовать важнейшие химические понятия для объяснения отдельных фактов и явлений;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принадлежность веществ к различным классам неорганических соединений;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гомологи, изомеры; </w:t>
      </w:r>
    </w:p>
    <w:p w:rsidR="00F649E9" w:rsidRDefault="00F649E9" w:rsidP="00F70822">
      <w:pPr>
        <w:pStyle w:val="Default"/>
        <w:ind w:left="567" w:firstLine="567"/>
      </w:pPr>
      <w:r w:rsidRPr="00B43C44">
        <w:t xml:space="preserve">- химические реакции в органической химии.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понимать границы применимости указанных химических теорий;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классифицировать неорганические и органические вещества по всем известным классификационным признакам;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t xml:space="preserve">- объяснять обусловленность практического применения веществ их составом, строением и свойствами; </w:t>
      </w:r>
    </w:p>
    <w:p w:rsidR="00F649E9" w:rsidRPr="00B43C44" w:rsidRDefault="00F649E9" w:rsidP="00F70822">
      <w:pPr>
        <w:pStyle w:val="Default"/>
        <w:ind w:left="567" w:firstLine="567"/>
      </w:pPr>
      <w:r w:rsidRPr="00B43C44">
        <w:lastRenderedPageBreak/>
        <w:t xml:space="preserve">характеризовать практическое значение данного вещества; </w:t>
      </w:r>
    </w:p>
    <w:p w:rsidR="0087690E" w:rsidRPr="00F649E9" w:rsidRDefault="00F649E9" w:rsidP="00F70822">
      <w:pPr>
        <w:pStyle w:val="Default"/>
        <w:ind w:left="567" w:firstLine="567"/>
      </w:pPr>
      <w:r w:rsidRPr="00B43C44">
        <w:t>- объяснять общие способы и принципы пол</w:t>
      </w:r>
      <w:r>
        <w:t>учения наиболее важных веществ.</w:t>
      </w:r>
    </w:p>
    <w:p w:rsidR="00F649E9" w:rsidRDefault="00F649E9" w:rsidP="00F7082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29E">
        <w:rPr>
          <w:rFonts w:ascii="Times New Roman" w:hAnsi="Times New Roman" w:cs="Times New Roman"/>
          <w:b/>
          <w:sz w:val="24"/>
          <w:szCs w:val="24"/>
        </w:rPr>
        <w:t>Выпускник научится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F649E9" w:rsidRPr="005F125A" w:rsidRDefault="00F649E9" w:rsidP="00F70822">
      <w:pPr>
        <w:widowControl w:val="0"/>
        <w:tabs>
          <w:tab w:val="left" w:pos="629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Style w:val="Bodytext2Italic"/>
          <w:rFonts w:eastAsia="Tahoma"/>
          <w:sz w:val="24"/>
          <w:szCs w:val="24"/>
        </w:rPr>
        <w:t>знать</w:t>
      </w:r>
      <w:r w:rsidRPr="005F125A">
        <w:rPr>
          <w:rFonts w:ascii="Times New Roman" w:hAnsi="Times New Roman" w:cs="Times New Roman"/>
          <w:sz w:val="24"/>
          <w:szCs w:val="24"/>
        </w:rPr>
        <w:t xml:space="preserve"> об особенностях строения органиче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ских веществ, их многообразии и свойствах;</w:t>
      </w:r>
    </w:p>
    <w:p w:rsidR="00F649E9" w:rsidRPr="005F125A" w:rsidRDefault="00F649E9" w:rsidP="00F70822">
      <w:pPr>
        <w:widowControl w:val="0"/>
        <w:tabs>
          <w:tab w:val="left" w:pos="653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Style w:val="Bodytext2Italic"/>
          <w:rFonts w:eastAsia="Tahoma"/>
          <w:sz w:val="24"/>
          <w:szCs w:val="24"/>
        </w:rPr>
        <w:t>уметь</w:t>
      </w:r>
      <w:r w:rsidRPr="005F125A">
        <w:rPr>
          <w:rFonts w:ascii="Times New Roman" w:hAnsi="Times New Roman" w:cs="Times New Roman"/>
          <w:sz w:val="24"/>
          <w:szCs w:val="24"/>
        </w:rPr>
        <w:t xml:space="preserve"> находить молекулярную формулу ор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ганического вещества по массовым долям входящих в него химических элементов, по массе (объему, количеству вещества) про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дуктов сгорания и относительной плотности его паров по какому-либо другому газу;</w:t>
      </w:r>
    </w:p>
    <w:p w:rsidR="00F649E9" w:rsidRPr="005F125A" w:rsidRDefault="00F649E9" w:rsidP="00F70822">
      <w:pPr>
        <w:widowControl w:val="0"/>
        <w:tabs>
          <w:tab w:val="left" w:pos="629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Style w:val="Bodytext2Italic"/>
          <w:rFonts w:eastAsia="Tahoma"/>
          <w:sz w:val="24"/>
          <w:szCs w:val="24"/>
        </w:rPr>
        <w:t>знать</w:t>
      </w:r>
      <w:r w:rsidRPr="005F125A">
        <w:rPr>
          <w:rFonts w:ascii="Times New Roman" w:hAnsi="Times New Roman" w:cs="Times New Roman"/>
          <w:sz w:val="24"/>
          <w:szCs w:val="24"/>
        </w:rPr>
        <w:t xml:space="preserve"> особенности химических процессов с участием органических веществ;</w:t>
      </w:r>
    </w:p>
    <w:p w:rsidR="00F649E9" w:rsidRPr="005F125A" w:rsidRDefault="00F649E9" w:rsidP="00F70822">
      <w:pPr>
        <w:widowControl w:val="0"/>
        <w:tabs>
          <w:tab w:val="left" w:pos="629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125A">
        <w:rPr>
          <w:rFonts w:ascii="Times New Roman" w:hAnsi="Times New Roman" w:cs="Times New Roman"/>
          <w:i/>
          <w:sz w:val="24"/>
          <w:szCs w:val="24"/>
        </w:rPr>
        <w:t>уметь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1094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производить расчеты по химическому уравнению;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1094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составлять задачи с участием органи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ческих веществ на нахождение массы, объ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ема, количества вещества продукта реакции или исходного вещества, на примеси, выход продукта, избыток одного из исходных ве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ществ;</w:t>
      </w:r>
    </w:p>
    <w:p w:rsidR="00F649E9" w:rsidRPr="005F125A" w:rsidRDefault="00F649E9" w:rsidP="00F70822">
      <w:pPr>
        <w:widowControl w:val="0"/>
        <w:tabs>
          <w:tab w:val="left" w:pos="624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Style w:val="Bodytext2Italic"/>
          <w:rFonts w:eastAsia="Tahoma"/>
          <w:sz w:val="24"/>
          <w:szCs w:val="24"/>
        </w:rPr>
        <w:t>знать</w:t>
      </w:r>
      <w:r w:rsidRPr="005F125A">
        <w:rPr>
          <w:rFonts w:ascii="Times New Roman" w:hAnsi="Times New Roman" w:cs="Times New Roman"/>
          <w:sz w:val="24"/>
          <w:szCs w:val="24"/>
        </w:rPr>
        <w:t xml:space="preserve"> химические свойства и способы полу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чения органических веществ;</w:t>
      </w:r>
    </w:p>
    <w:p w:rsidR="00F649E9" w:rsidRPr="005F125A" w:rsidRDefault="00F649E9" w:rsidP="00F70822">
      <w:pPr>
        <w:pStyle w:val="Heading30"/>
        <w:keepNext/>
        <w:keepLines/>
        <w:shd w:val="clear" w:color="auto" w:fill="auto"/>
        <w:tabs>
          <w:tab w:val="left" w:pos="653"/>
        </w:tabs>
        <w:spacing w:after="0" w:line="240" w:lineRule="auto"/>
        <w:ind w:left="567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5F125A">
        <w:rPr>
          <w:sz w:val="24"/>
          <w:szCs w:val="24"/>
        </w:rPr>
        <w:t>уметь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решать и составлять цепочки превращений с участием органических веществ;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решать различные виды задач по цепочкам превращений с использованием органиче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ских веществ;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уметь решать и составлять задачи по це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 xml:space="preserve">почкам превращений, которые указывают на взаимосвязь неорганических веществ с </w:t>
      </w:r>
      <w:proofErr w:type="gramStart"/>
      <w:r w:rsidRPr="005F125A">
        <w:rPr>
          <w:rFonts w:ascii="Times New Roman" w:hAnsi="Times New Roman" w:cs="Times New Roman"/>
          <w:sz w:val="24"/>
          <w:szCs w:val="24"/>
        </w:rPr>
        <w:t>орга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ническими</w:t>
      </w:r>
      <w:proofErr w:type="gramEnd"/>
      <w:r w:rsidRPr="005F125A">
        <w:rPr>
          <w:rFonts w:ascii="Times New Roman" w:hAnsi="Times New Roman" w:cs="Times New Roman"/>
          <w:sz w:val="24"/>
          <w:szCs w:val="24"/>
        </w:rPr>
        <w:t>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 xml:space="preserve">расставлять коэффициенты в уравнениях окислительно-восстановительных реакций с участием органических веществ методом электронного баланса и методом </w:t>
      </w:r>
      <w:proofErr w:type="spellStart"/>
      <w:r w:rsidRPr="005F125A">
        <w:rPr>
          <w:rFonts w:ascii="Times New Roman" w:hAnsi="Times New Roman" w:cs="Times New Roman"/>
          <w:sz w:val="24"/>
          <w:szCs w:val="24"/>
        </w:rPr>
        <w:t>полуреакций</w:t>
      </w:r>
      <w:proofErr w:type="spellEnd"/>
      <w:r w:rsidRPr="005F125A">
        <w:rPr>
          <w:rFonts w:ascii="Times New Roman" w:hAnsi="Times New Roman" w:cs="Times New Roman"/>
          <w:sz w:val="24"/>
          <w:szCs w:val="24"/>
        </w:rPr>
        <w:t>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20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составлять уравнения окислительно-вос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становительных реакций;</w:t>
      </w:r>
    </w:p>
    <w:p w:rsidR="00F649E9" w:rsidRPr="005F125A" w:rsidRDefault="00F649E9" w:rsidP="00F70822">
      <w:pPr>
        <w:pStyle w:val="Bodytext20"/>
        <w:numPr>
          <w:ilvl w:val="0"/>
          <w:numId w:val="4"/>
        </w:numPr>
        <w:shd w:val="clear" w:color="auto" w:fill="auto"/>
        <w:tabs>
          <w:tab w:val="left" w:pos="820"/>
        </w:tabs>
        <w:spacing w:line="240" w:lineRule="auto"/>
        <w:ind w:left="567" w:firstLine="567"/>
        <w:rPr>
          <w:sz w:val="24"/>
          <w:szCs w:val="24"/>
        </w:rPr>
      </w:pPr>
      <w:r w:rsidRPr="005F125A">
        <w:rPr>
          <w:sz w:val="24"/>
          <w:szCs w:val="24"/>
        </w:rPr>
        <w:t>составлять уравнения окислительно-вос</w:t>
      </w:r>
      <w:r w:rsidRPr="005F125A">
        <w:rPr>
          <w:sz w:val="24"/>
          <w:szCs w:val="24"/>
        </w:rPr>
        <w:softHyphen/>
        <w:t>становительных реакций;</w:t>
      </w:r>
    </w:p>
    <w:p w:rsidR="00F649E9" w:rsidRPr="0087690E" w:rsidRDefault="00F649E9" w:rsidP="00F70822">
      <w:pPr>
        <w:pStyle w:val="Bodytext20"/>
        <w:shd w:val="clear" w:color="auto" w:fill="auto"/>
        <w:tabs>
          <w:tab w:val="left" w:pos="820"/>
        </w:tabs>
        <w:spacing w:line="240" w:lineRule="auto"/>
        <w:ind w:left="567" w:firstLine="567"/>
        <w:rPr>
          <w:i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87690E">
        <w:rPr>
          <w:i/>
          <w:sz w:val="24"/>
          <w:szCs w:val="24"/>
        </w:rPr>
        <w:t>знать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0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25A">
        <w:rPr>
          <w:rFonts w:ascii="Times New Roman" w:eastAsia="Times New Roman" w:hAnsi="Times New Roman" w:cs="Times New Roman"/>
          <w:sz w:val="24"/>
          <w:szCs w:val="24"/>
        </w:rPr>
        <w:t>технику безопасности при работе с органи</w:t>
      </w:r>
      <w:r w:rsidRPr="005F125A">
        <w:rPr>
          <w:rFonts w:ascii="Times New Roman" w:eastAsia="Times New Roman" w:hAnsi="Times New Roman" w:cs="Times New Roman"/>
          <w:sz w:val="24"/>
          <w:szCs w:val="24"/>
        </w:rPr>
        <w:softHyphen/>
        <w:t>ческими веществами;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0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25A">
        <w:rPr>
          <w:rFonts w:ascii="Times New Roman" w:eastAsia="Times New Roman" w:hAnsi="Times New Roman" w:cs="Times New Roman"/>
          <w:sz w:val="24"/>
          <w:szCs w:val="24"/>
        </w:rPr>
        <w:t>реагенты и методы проведения качествен</w:t>
      </w:r>
      <w:r w:rsidRPr="005F125A">
        <w:rPr>
          <w:rFonts w:ascii="Times New Roman" w:eastAsia="Times New Roman" w:hAnsi="Times New Roman" w:cs="Times New Roman"/>
          <w:sz w:val="24"/>
          <w:szCs w:val="24"/>
        </w:rPr>
        <w:softHyphen/>
        <w:t>ных реакций на различные органические ве</w:t>
      </w:r>
      <w:r w:rsidRPr="005F125A">
        <w:rPr>
          <w:rFonts w:ascii="Times New Roman" w:eastAsia="Times New Roman" w:hAnsi="Times New Roman" w:cs="Times New Roman"/>
          <w:sz w:val="24"/>
          <w:szCs w:val="24"/>
        </w:rPr>
        <w:softHyphen/>
        <w:t>щества;</w:t>
      </w:r>
    </w:p>
    <w:p w:rsidR="00F649E9" w:rsidRPr="005F125A" w:rsidRDefault="00F649E9" w:rsidP="00F70822">
      <w:pPr>
        <w:keepNext/>
        <w:keepLines/>
        <w:widowControl w:val="0"/>
        <w:tabs>
          <w:tab w:val="left" w:pos="628"/>
        </w:tabs>
        <w:spacing w:after="0" w:line="240" w:lineRule="auto"/>
        <w:ind w:left="567" w:firstLine="567"/>
        <w:jc w:val="both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</w:t>
      </w:r>
      <w:r w:rsidRPr="005F125A">
        <w:rPr>
          <w:rFonts w:ascii="Times New Roman" w:eastAsia="Times New Roman" w:hAnsi="Times New Roman" w:cs="Times New Roman"/>
          <w:i/>
          <w:iCs/>
          <w:sz w:val="24"/>
          <w:szCs w:val="24"/>
        </w:rPr>
        <w:t>уметь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0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25A">
        <w:rPr>
          <w:rFonts w:ascii="Times New Roman" w:eastAsia="Times New Roman" w:hAnsi="Times New Roman" w:cs="Times New Roman"/>
          <w:sz w:val="24"/>
          <w:szCs w:val="24"/>
        </w:rPr>
        <w:t>проделывать качественные реакции;</w:t>
      </w:r>
    </w:p>
    <w:p w:rsidR="00F649E9" w:rsidRPr="005F125A" w:rsidRDefault="00F649E9" w:rsidP="00F70822">
      <w:pPr>
        <w:widowControl w:val="0"/>
        <w:numPr>
          <w:ilvl w:val="0"/>
          <w:numId w:val="4"/>
        </w:numPr>
        <w:tabs>
          <w:tab w:val="left" w:pos="800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25A">
        <w:rPr>
          <w:rFonts w:ascii="Times New Roman" w:eastAsia="Times New Roman" w:hAnsi="Times New Roman" w:cs="Times New Roman"/>
          <w:sz w:val="24"/>
          <w:szCs w:val="24"/>
        </w:rPr>
        <w:t>применять полученные знания при реше</w:t>
      </w:r>
      <w:r w:rsidRPr="005F125A">
        <w:rPr>
          <w:rFonts w:ascii="Times New Roman" w:eastAsia="Times New Roman" w:hAnsi="Times New Roman" w:cs="Times New Roman"/>
          <w:sz w:val="24"/>
          <w:szCs w:val="24"/>
        </w:rPr>
        <w:softHyphen/>
        <w:t>нии и составлении экспериментальных задач на определение органических веществ в рас</w:t>
      </w:r>
      <w:r w:rsidRPr="005F125A">
        <w:rPr>
          <w:rFonts w:ascii="Times New Roman" w:eastAsia="Times New Roman" w:hAnsi="Times New Roman" w:cs="Times New Roman"/>
          <w:sz w:val="24"/>
          <w:szCs w:val="24"/>
        </w:rPr>
        <w:softHyphen/>
        <w:t>творе;</w:t>
      </w:r>
    </w:p>
    <w:p w:rsidR="00F649E9" w:rsidRDefault="00F649E9" w:rsidP="00F70822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125A">
        <w:rPr>
          <w:rFonts w:ascii="Times New Roman" w:eastAsia="Times New Roman" w:hAnsi="Times New Roman" w:cs="Times New Roman"/>
          <w:sz w:val="24"/>
          <w:szCs w:val="24"/>
        </w:rPr>
        <w:t>работать с химическими веществами и хи</w:t>
      </w:r>
      <w:r w:rsidRPr="005F125A">
        <w:rPr>
          <w:rFonts w:ascii="Times New Roman" w:eastAsia="Times New Roman" w:hAnsi="Times New Roman" w:cs="Times New Roman"/>
          <w:sz w:val="24"/>
          <w:szCs w:val="24"/>
        </w:rPr>
        <w:softHyphen/>
        <w:t>мическим оборудованием.</w:t>
      </w:r>
    </w:p>
    <w:p w:rsidR="00F649E9" w:rsidRDefault="00F649E9" w:rsidP="00F70822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649E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Выпускник получит возможность научиться</w:t>
      </w:r>
    </w:p>
    <w:p w:rsidR="008B6F12" w:rsidRPr="007B5BB3" w:rsidRDefault="008B6F12" w:rsidP="00F70822">
      <w:pPr>
        <w:pStyle w:val="Default"/>
        <w:ind w:firstLine="567"/>
      </w:pPr>
      <w:r w:rsidRPr="007B5BB3">
        <w:rPr>
          <w:bCs/>
          <w:iCs/>
        </w:rPr>
        <w:t xml:space="preserve">Решать задачи: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вычисление массы растворенного вещества, содержащегося в определенной массе раствора с известной массовой долей;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расчеты: объемных отношений газов при химических реакциях;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расчеты: массы вещества или объема газов по известному количеству вещества, массе или объѐму одного из участвующих в реакции веществ;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расчеты: теплового эффекта реакции;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расчеты: массы (объема, количества вещества) продуктов реакции, если одно из веществ дано в избытке (имеет примеси);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нахождение молекулярной формулы вещества; </w:t>
      </w:r>
    </w:p>
    <w:p w:rsidR="008B6F12" w:rsidRPr="00B43C44" w:rsidRDefault="008B6F12" w:rsidP="00F70822">
      <w:pPr>
        <w:pStyle w:val="Default"/>
        <w:ind w:firstLine="567"/>
      </w:pPr>
      <w:r w:rsidRPr="00B43C44">
        <w:t xml:space="preserve">- расчеты: массовой или объемной доли выхода продукта реакции </w:t>
      </w:r>
      <w:proofErr w:type="gramStart"/>
      <w:r w:rsidRPr="00B43C44">
        <w:t>от</w:t>
      </w:r>
      <w:proofErr w:type="gramEnd"/>
      <w:r w:rsidRPr="00B43C44">
        <w:t xml:space="preserve"> теоретически возможного; </w:t>
      </w:r>
    </w:p>
    <w:p w:rsidR="008B6F12" w:rsidRPr="00B43C44" w:rsidRDefault="008B6F12" w:rsidP="00F70822">
      <w:pPr>
        <w:pStyle w:val="Default"/>
        <w:ind w:firstLine="567"/>
      </w:pPr>
      <w:r w:rsidRPr="00B43C44">
        <w:lastRenderedPageBreak/>
        <w:t xml:space="preserve">- расчеты: массовой доли (массы) химического соединения в смеси; </w:t>
      </w:r>
    </w:p>
    <w:p w:rsidR="008B6F12" w:rsidRPr="008B6F12" w:rsidRDefault="008B6F12" w:rsidP="00F70822">
      <w:pPr>
        <w:pStyle w:val="Default"/>
        <w:ind w:firstLine="567"/>
      </w:pPr>
      <w:r w:rsidRPr="00B43C44">
        <w:t xml:space="preserve">- составление цепочек генетической связи химических соединений (неорганическая химия и органическая химия). </w:t>
      </w:r>
    </w:p>
    <w:p w:rsidR="00F70822" w:rsidRDefault="00E9718C" w:rsidP="00F708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</w:t>
      </w:r>
      <w:r w:rsidR="0087690E" w:rsidRPr="00F708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Содержание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элективного курса</w:t>
      </w:r>
      <w:r w:rsidR="0087690E" w:rsidRPr="00F7082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F125A" w:rsidRPr="00F70822" w:rsidRDefault="00F70822" w:rsidP="00F708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="008769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125A" w:rsidRPr="005F125A">
        <w:rPr>
          <w:rFonts w:ascii="Times New Roman" w:hAnsi="Times New Roman" w:cs="Times New Roman"/>
          <w:b/>
          <w:bCs/>
          <w:sz w:val="24"/>
          <w:szCs w:val="24"/>
        </w:rPr>
        <w:t>Вводное занятие.</w:t>
      </w: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F125A">
        <w:rPr>
          <w:rFonts w:ascii="Times New Roman" w:hAnsi="Times New Roman" w:cs="Times New Roman"/>
          <w:sz w:val="24"/>
          <w:szCs w:val="24"/>
        </w:rPr>
        <w:t>Инструктаж по технике безопасности. Темати</w:t>
      </w:r>
      <w:r w:rsidRPr="005F125A">
        <w:rPr>
          <w:rFonts w:ascii="Times New Roman" w:hAnsi="Times New Roman" w:cs="Times New Roman"/>
          <w:sz w:val="24"/>
          <w:szCs w:val="24"/>
        </w:rPr>
        <w:softHyphen/>
        <w:t xml:space="preserve">ка занятий. Взаимосвязь неорганической химии </w:t>
      </w:r>
      <w:proofErr w:type="gramStart"/>
      <w:r w:rsidRPr="005F12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F125A">
        <w:rPr>
          <w:rFonts w:ascii="Times New Roman" w:hAnsi="Times New Roman" w:cs="Times New Roman"/>
          <w:sz w:val="24"/>
          <w:szCs w:val="24"/>
        </w:rPr>
        <w:t xml:space="preserve"> органической. Органические вещества.</w:t>
      </w: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F125A">
        <w:rPr>
          <w:rFonts w:ascii="Times New Roman" w:hAnsi="Times New Roman" w:cs="Times New Roman"/>
          <w:b/>
          <w:bCs/>
          <w:sz w:val="24"/>
          <w:szCs w:val="24"/>
        </w:rPr>
        <w:t>«Нахождение молекулярной фор</w:t>
      </w:r>
      <w:r w:rsidRPr="005F125A">
        <w:rPr>
          <w:rFonts w:ascii="Times New Roman" w:hAnsi="Times New Roman" w:cs="Times New Roman"/>
          <w:b/>
          <w:bCs/>
          <w:sz w:val="24"/>
          <w:szCs w:val="24"/>
        </w:rPr>
        <w:softHyphen/>
        <w:t>мулы органического вещества.</w:t>
      </w:r>
      <w:r w:rsidR="00C408C1">
        <w:rPr>
          <w:rFonts w:ascii="Times New Roman" w:hAnsi="Times New Roman" w:cs="Times New Roman"/>
          <w:b/>
          <w:bCs/>
          <w:sz w:val="24"/>
          <w:szCs w:val="24"/>
        </w:rPr>
        <w:t>(5ч.)</w:t>
      </w: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Способы на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хождения молекулярной формулы вещества: по массовым долям входящих в него химических элементов; по относительной плотности данно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го газообразного вещества по какому-либо газу и массе (объему, количеству вещества) продуктов сгорания.</w:t>
      </w: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 xml:space="preserve">   Практическая часть: решение задач на нахождение молекулярной формулы вещест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ва. Составление задач самостоятельно и участие в конкурсе «Озадачь друга!». Отбор интересных задач для сборника «Озадаченная химия для юных химиков»</w:t>
      </w: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F125A">
        <w:rPr>
          <w:rFonts w:ascii="Times New Roman" w:hAnsi="Times New Roman" w:cs="Times New Roman"/>
          <w:b/>
          <w:bCs/>
          <w:sz w:val="24"/>
          <w:szCs w:val="24"/>
        </w:rPr>
        <w:t>«Решение задач по химическим урав</w:t>
      </w:r>
      <w:r w:rsidRPr="005F125A">
        <w:rPr>
          <w:rFonts w:ascii="Times New Roman" w:hAnsi="Times New Roman" w:cs="Times New Roman"/>
          <w:b/>
          <w:bCs/>
          <w:sz w:val="24"/>
          <w:szCs w:val="24"/>
        </w:rPr>
        <w:softHyphen/>
        <w:t>нениям с участием органических веществ».</w:t>
      </w:r>
      <w:r w:rsidR="00C408C1">
        <w:rPr>
          <w:rFonts w:ascii="Times New Roman" w:hAnsi="Times New Roman" w:cs="Times New Roman"/>
          <w:b/>
          <w:bCs/>
          <w:sz w:val="24"/>
          <w:szCs w:val="24"/>
        </w:rPr>
        <w:t>(9ч.)</w:t>
      </w: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Особенности протекания химических реакций с участием органических веществ.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 xml:space="preserve">Практическая часть: решение задач на нахождение массы, количества </w:t>
      </w:r>
      <w:proofErr w:type="spellStart"/>
      <w:r w:rsidRPr="005F125A">
        <w:rPr>
          <w:rFonts w:ascii="Times New Roman" w:hAnsi="Times New Roman" w:cs="Times New Roman"/>
          <w:sz w:val="24"/>
          <w:szCs w:val="24"/>
        </w:rPr>
        <w:t>вещества</w:t>
      </w:r>
      <w:proofErr w:type="gramStart"/>
      <w:r w:rsidRPr="005F125A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Pr="005F125A">
        <w:rPr>
          <w:rFonts w:ascii="Times New Roman" w:hAnsi="Times New Roman" w:cs="Times New Roman"/>
          <w:sz w:val="24"/>
          <w:szCs w:val="24"/>
        </w:rPr>
        <w:t>бъ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ема</w:t>
      </w:r>
      <w:proofErr w:type="spellEnd"/>
      <w:r w:rsidRPr="005F125A">
        <w:rPr>
          <w:rFonts w:ascii="Times New Roman" w:hAnsi="Times New Roman" w:cs="Times New Roman"/>
          <w:sz w:val="24"/>
          <w:szCs w:val="24"/>
        </w:rPr>
        <w:t xml:space="preserve"> продуктов реакции по массе, количеству ве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щества, объему исходных веществ; на нахождение массы продуктов реакции, если известны массы всех исходных веществ (задачи на избыток); нахо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ждение массы или объема продуктов реакции по известной массе или объему исходного вещества, содержащего примеси. Подготовка учащимися дидактического мате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 xml:space="preserve">риала; участие в школьной и городской </w:t>
      </w:r>
      <w:proofErr w:type="gramStart"/>
      <w:r w:rsidRPr="005F125A">
        <w:rPr>
          <w:rFonts w:ascii="Times New Roman" w:hAnsi="Times New Roman" w:cs="Times New Roman"/>
          <w:sz w:val="24"/>
          <w:szCs w:val="24"/>
        </w:rPr>
        <w:t>олимпиа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дах</w:t>
      </w:r>
      <w:proofErr w:type="gramEnd"/>
      <w:r w:rsidRPr="005F125A">
        <w:rPr>
          <w:rFonts w:ascii="Times New Roman" w:hAnsi="Times New Roman" w:cs="Times New Roman"/>
          <w:sz w:val="24"/>
          <w:szCs w:val="24"/>
        </w:rPr>
        <w:t>; составление заданий по химии для интеллек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туального марафона.</w:t>
      </w:r>
    </w:p>
    <w:p w:rsidR="00A40D1C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F125A">
        <w:rPr>
          <w:rFonts w:ascii="Times New Roman" w:hAnsi="Times New Roman" w:cs="Times New Roman"/>
          <w:b/>
          <w:bCs/>
          <w:sz w:val="24"/>
          <w:szCs w:val="24"/>
        </w:rPr>
        <w:t>«Генетическая связь между основ</w:t>
      </w:r>
      <w:r w:rsidRPr="005F125A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ными классами органических соединений. 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F125A">
        <w:rPr>
          <w:rFonts w:ascii="Times New Roman" w:hAnsi="Times New Roman" w:cs="Times New Roman"/>
          <w:b/>
          <w:bCs/>
          <w:sz w:val="24"/>
          <w:szCs w:val="24"/>
        </w:rPr>
        <w:t>Ге</w:t>
      </w:r>
      <w:r w:rsidRPr="005F125A">
        <w:rPr>
          <w:rFonts w:ascii="Times New Roman" w:hAnsi="Times New Roman" w:cs="Times New Roman"/>
          <w:b/>
          <w:bCs/>
          <w:sz w:val="24"/>
          <w:szCs w:val="24"/>
        </w:rPr>
        <w:softHyphen/>
        <w:t>нетическая связь органических и неорганиче</w:t>
      </w:r>
      <w:r w:rsidRPr="005F125A">
        <w:rPr>
          <w:rFonts w:ascii="Times New Roman" w:hAnsi="Times New Roman" w:cs="Times New Roman"/>
          <w:b/>
          <w:bCs/>
          <w:sz w:val="24"/>
          <w:szCs w:val="24"/>
        </w:rPr>
        <w:softHyphen/>
        <w:t>ских веществ».</w:t>
      </w:r>
      <w:r w:rsidR="00C408C1">
        <w:rPr>
          <w:rFonts w:ascii="Times New Roman" w:hAnsi="Times New Roman" w:cs="Times New Roman"/>
          <w:b/>
          <w:bCs/>
          <w:sz w:val="24"/>
          <w:szCs w:val="24"/>
        </w:rPr>
        <w:t>(10ч.)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Основные классы органических соединений. Химические свойства и основные способы получения органических веществ. Ос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новные способы перехода одного класса к друго</w:t>
      </w:r>
      <w:r w:rsidRPr="005F125A">
        <w:rPr>
          <w:rFonts w:ascii="Times New Roman" w:hAnsi="Times New Roman" w:cs="Times New Roman"/>
          <w:sz w:val="24"/>
          <w:szCs w:val="24"/>
        </w:rPr>
        <w:softHyphen/>
        <w:t xml:space="preserve">му. Пути перехода от органических веществ к </w:t>
      </w:r>
      <w:proofErr w:type="gramStart"/>
      <w:r w:rsidRPr="005F125A">
        <w:rPr>
          <w:rFonts w:ascii="Times New Roman" w:hAnsi="Times New Roman" w:cs="Times New Roman"/>
          <w:sz w:val="24"/>
          <w:szCs w:val="24"/>
        </w:rPr>
        <w:t>не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органическим</w:t>
      </w:r>
      <w:proofErr w:type="gramEnd"/>
      <w:r w:rsidRPr="005F125A">
        <w:rPr>
          <w:rFonts w:ascii="Times New Roman" w:hAnsi="Times New Roman" w:cs="Times New Roman"/>
          <w:sz w:val="24"/>
          <w:szCs w:val="24"/>
        </w:rPr>
        <w:t>.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Практическая часть: решение задач на цепочки превращений; экспериментальное осу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ществление отдельных фрагментов цепочек пре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вращений; составление цепочек превращений и обсуждение рациональных способов перехода от одного класса веще</w:t>
      </w:r>
      <w:proofErr w:type="gramStart"/>
      <w:r w:rsidRPr="005F125A">
        <w:rPr>
          <w:rFonts w:ascii="Times New Roman" w:hAnsi="Times New Roman" w:cs="Times New Roman"/>
          <w:sz w:val="24"/>
          <w:szCs w:val="24"/>
        </w:rPr>
        <w:t>ств к др</w:t>
      </w:r>
      <w:proofErr w:type="gramEnd"/>
      <w:r w:rsidRPr="005F125A">
        <w:rPr>
          <w:rFonts w:ascii="Times New Roman" w:hAnsi="Times New Roman" w:cs="Times New Roman"/>
          <w:sz w:val="24"/>
          <w:szCs w:val="24"/>
        </w:rPr>
        <w:t>угому.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5F125A">
        <w:rPr>
          <w:rFonts w:ascii="Times New Roman" w:hAnsi="Times New Roman" w:cs="Times New Roman"/>
          <w:b/>
          <w:bCs/>
          <w:sz w:val="24"/>
          <w:szCs w:val="24"/>
        </w:rPr>
        <w:t>«Окислительно-восстановительные реакции».</w:t>
      </w:r>
      <w:r w:rsidR="00C408C1">
        <w:rPr>
          <w:rFonts w:ascii="Times New Roman" w:hAnsi="Times New Roman" w:cs="Times New Roman"/>
          <w:b/>
          <w:bCs/>
          <w:sz w:val="24"/>
          <w:szCs w:val="24"/>
        </w:rPr>
        <w:t>(3ч)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Особенности окислительно-восстано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вительных реакций с участием органических ве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ществ. Расстановка коэффициентов в них метода</w:t>
      </w:r>
      <w:r w:rsidRPr="005F125A">
        <w:rPr>
          <w:rFonts w:ascii="Times New Roman" w:hAnsi="Times New Roman" w:cs="Times New Roman"/>
          <w:sz w:val="24"/>
          <w:szCs w:val="24"/>
        </w:rPr>
        <w:softHyphen/>
        <w:t xml:space="preserve">ми электронного баланса и </w:t>
      </w:r>
      <w:proofErr w:type="spellStart"/>
      <w:r w:rsidRPr="005F125A">
        <w:rPr>
          <w:rFonts w:ascii="Times New Roman" w:hAnsi="Times New Roman" w:cs="Times New Roman"/>
          <w:sz w:val="24"/>
          <w:szCs w:val="24"/>
        </w:rPr>
        <w:t>полуреакций</w:t>
      </w:r>
      <w:proofErr w:type="spellEnd"/>
      <w:r w:rsidRPr="005F125A">
        <w:rPr>
          <w:rFonts w:ascii="Times New Roman" w:hAnsi="Times New Roman" w:cs="Times New Roman"/>
          <w:sz w:val="24"/>
          <w:szCs w:val="24"/>
        </w:rPr>
        <w:t>.</w:t>
      </w:r>
    </w:p>
    <w:p w:rsid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Практическая часть: расстановка коэффициентов в уравнениях реакций с участием органических веществ; составление уравнений окислительно-восстановительных реакций.</w:t>
      </w:r>
    </w:p>
    <w:p w:rsidR="00F649E9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F125A">
        <w:rPr>
          <w:rFonts w:ascii="Times New Roman" w:hAnsi="Times New Roman" w:cs="Times New Roman"/>
          <w:sz w:val="24"/>
          <w:szCs w:val="24"/>
        </w:rPr>
        <w:t>Оформление дидактического материала (кар</w:t>
      </w:r>
      <w:r w:rsidRPr="005F125A">
        <w:rPr>
          <w:rFonts w:ascii="Times New Roman" w:hAnsi="Times New Roman" w:cs="Times New Roman"/>
          <w:sz w:val="24"/>
          <w:szCs w:val="24"/>
        </w:rPr>
        <w:softHyphen/>
        <w:t>точки с заданиями), составление кроссвордов</w:t>
      </w:r>
    </w:p>
    <w:p w:rsidR="00F649E9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649E9">
        <w:rPr>
          <w:rFonts w:ascii="Times New Roman" w:hAnsi="Times New Roman" w:cs="Times New Roman"/>
          <w:b/>
          <w:bCs/>
          <w:sz w:val="24"/>
          <w:szCs w:val="24"/>
        </w:rPr>
        <w:t>«Качественные реакции на органи</w:t>
      </w:r>
      <w:r w:rsidRPr="00F649E9">
        <w:rPr>
          <w:rFonts w:ascii="Times New Roman" w:hAnsi="Times New Roman" w:cs="Times New Roman"/>
          <w:b/>
          <w:bCs/>
          <w:sz w:val="24"/>
          <w:szCs w:val="24"/>
        </w:rPr>
        <w:softHyphen/>
        <w:t>ческие вещества».</w:t>
      </w:r>
      <w:r w:rsidR="00C408C1" w:rsidRPr="00F649E9">
        <w:rPr>
          <w:rFonts w:ascii="Times New Roman" w:hAnsi="Times New Roman" w:cs="Times New Roman"/>
          <w:b/>
          <w:bCs/>
          <w:sz w:val="24"/>
          <w:szCs w:val="24"/>
        </w:rPr>
        <w:t>(7ч.)</w:t>
      </w:r>
    </w:p>
    <w:p w:rsidR="00F649E9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F649E9">
        <w:rPr>
          <w:rFonts w:ascii="Times New Roman" w:hAnsi="Times New Roman" w:cs="Times New Roman"/>
          <w:sz w:val="24"/>
          <w:szCs w:val="24"/>
        </w:rPr>
        <w:t xml:space="preserve">Качественные реакции на </w:t>
      </w:r>
      <w:proofErr w:type="spellStart"/>
      <w:r w:rsidRPr="00F649E9">
        <w:rPr>
          <w:rFonts w:ascii="Times New Roman" w:hAnsi="Times New Roman" w:cs="Times New Roman"/>
          <w:sz w:val="24"/>
          <w:szCs w:val="24"/>
        </w:rPr>
        <w:t>ал</w:t>
      </w:r>
      <w:r w:rsidRPr="00F649E9">
        <w:rPr>
          <w:rFonts w:ascii="Times New Roman" w:hAnsi="Times New Roman" w:cs="Times New Roman"/>
          <w:sz w:val="24"/>
          <w:szCs w:val="24"/>
        </w:rPr>
        <w:softHyphen/>
        <w:t>каны</w:t>
      </w:r>
      <w:proofErr w:type="spellEnd"/>
      <w:r w:rsidRPr="00F649E9">
        <w:rPr>
          <w:rFonts w:ascii="Times New Roman" w:hAnsi="Times New Roman" w:cs="Times New Roman"/>
          <w:sz w:val="24"/>
          <w:szCs w:val="24"/>
        </w:rPr>
        <w:t>, непредельные углеводороды, одноатомные предельные спирты, многоатомные спирты, фено</w:t>
      </w:r>
      <w:r w:rsidRPr="00F649E9">
        <w:rPr>
          <w:rFonts w:ascii="Times New Roman" w:hAnsi="Times New Roman" w:cs="Times New Roman"/>
          <w:sz w:val="24"/>
          <w:szCs w:val="24"/>
        </w:rPr>
        <w:softHyphen/>
        <w:t>лы, альдегиды, карбоновые кислоты (особенность муравьиной кислоты), белки, жиры, углеводы.</w:t>
      </w:r>
      <w:proofErr w:type="gramEnd"/>
    </w:p>
    <w:p w:rsidR="00F649E9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649E9">
        <w:rPr>
          <w:rFonts w:ascii="Times New Roman" w:hAnsi="Times New Roman" w:cs="Times New Roman"/>
          <w:sz w:val="24"/>
          <w:szCs w:val="24"/>
        </w:rPr>
        <w:lastRenderedPageBreak/>
        <w:t>Практическая часть: решение экспери</w:t>
      </w:r>
      <w:r w:rsidRPr="00F649E9">
        <w:rPr>
          <w:rFonts w:ascii="Times New Roman" w:hAnsi="Times New Roman" w:cs="Times New Roman"/>
          <w:sz w:val="24"/>
          <w:szCs w:val="24"/>
        </w:rPr>
        <w:softHyphen/>
        <w:t>ментальных задач на определение органических веществ в растворе; получение мыла в лаборато</w:t>
      </w:r>
      <w:r w:rsidRPr="00F649E9">
        <w:rPr>
          <w:rFonts w:ascii="Times New Roman" w:hAnsi="Times New Roman" w:cs="Times New Roman"/>
          <w:sz w:val="24"/>
          <w:szCs w:val="24"/>
        </w:rPr>
        <w:softHyphen/>
        <w:t>рии.</w:t>
      </w:r>
    </w:p>
    <w:p w:rsidR="00F649E9" w:rsidRDefault="005F125A" w:rsidP="00F70822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649E9">
        <w:rPr>
          <w:rFonts w:ascii="Times New Roman" w:hAnsi="Times New Roman" w:cs="Times New Roman"/>
          <w:b/>
          <w:bCs/>
          <w:sz w:val="24"/>
          <w:szCs w:val="24"/>
        </w:rPr>
        <w:t>Итоговое занятие.</w:t>
      </w:r>
      <w:r w:rsidR="00C408C1" w:rsidRPr="00F649E9">
        <w:rPr>
          <w:rFonts w:ascii="Times New Roman" w:hAnsi="Times New Roman" w:cs="Times New Roman"/>
          <w:b/>
          <w:bCs/>
          <w:sz w:val="24"/>
          <w:szCs w:val="24"/>
        </w:rPr>
        <w:t>(1ч)</w:t>
      </w:r>
    </w:p>
    <w:p w:rsidR="00C408C1" w:rsidRPr="00F70822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F649E9">
        <w:rPr>
          <w:rFonts w:ascii="Times New Roman" w:hAnsi="Times New Roman" w:cs="Times New Roman"/>
          <w:sz w:val="24"/>
          <w:szCs w:val="24"/>
        </w:rPr>
        <w:t>Обобщение материала по решению задач с участием органических веществ, обсуждение сборника задач по органической хи</w:t>
      </w:r>
      <w:r w:rsidRPr="00F649E9">
        <w:rPr>
          <w:rFonts w:ascii="Times New Roman" w:hAnsi="Times New Roman" w:cs="Times New Roman"/>
          <w:sz w:val="24"/>
          <w:szCs w:val="24"/>
        </w:rPr>
        <w:softHyphen/>
        <w:t>мии и его защита.</w:t>
      </w:r>
    </w:p>
    <w:p w:rsidR="005F125A" w:rsidRPr="005F125A" w:rsidRDefault="0087690E" w:rsidP="00F708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A119B5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5F125A" w:rsidRPr="005F125A">
        <w:rPr>
          <w:rFonts w:ascii="Times New Roman" w:eastAsia="Times New Roman" w:hAnsi="Times New Roman" w:cs="Times New Roman"/>
          <w:b/>
          <w:bCs/>
          <w:sz w:val="24"/>
          <w:szCs w:val="24"/>
        </w:rPr>
        <w:t>ематическое  планирование</w:t>
      </w:r>
      <w:r w:rsidR="00A40D1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F125A" w:rsidRPr="005F12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9718C">
        <w:rPr>
          <w:rFonts w:ascii="Times New Roman" w:eastAsia="Times New Roman" w:hAnsi="Times New Roman" w:cs="Times New Roman"/>
          <w:b/>
          <w:bCs/>
          <w:sz w:val="24"/>
          <w:szCs w:val="24"/>
        </w:rPr>
        <w:t>с количеством часов, отводимых на освоение каждой темы     (всего 34 часа)</w:t>
      </w:r>
    </w:p>
    <w:p w:rsidR="005F125A" w:rsidRPr="005F125A" w:rsidRDefault="005F125A" w:rsidP="00F70822">
      <w:pPr>
        <w:spacing w:after="0" w:line="413" w:lineRule="exac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page" w:tblpXSpec="center" w:tblpY="-361"/>
        <w:tblOverlap w:val="never"/>
        <w:tblW w:w="89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4253"/>
        <w:gridCol w:w="992"/>
        <w:gridCol w:w="992"/>
        <w:gridCol w:w="2127"/>
      </w:tblGrid>
      <w:tr w:rsidR="005F125A" w:rsidRPr="005F125A" w:rsidTr="005F125A">
        <w:trPr>
          <w:trHeight w:hRule="exact" w:val="86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2" w:name="_Hlk527465732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Тема занятий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</w:t>
            </w:r>
          </w:p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Теория часов</w:t>
            </w:r>
          </w:p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Практикум</w:t>
            </w:r>
          </w:p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Часов</w:t>
            </w:r>
          </w:p>
        </w:tc>
      </w:tr>
      <w:tr w:rsidR="005F125A" w:rsidRPr="005F125A" w:rsidTr="005F125A">
        <w:trPr>
          <w:trHeight w:hRule="exact" w:val="56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Вводное занятие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A119B5" w:rsidRPr="005F125A" w:rsidTr="00570AED">
        <w:trPr>
          <w:trHeight w:hRule="exact" w:val="715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19B5" w:rsidRPr="005F125A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Нахождение молекулярной формулы органического вещества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5F125A" w:rsidRPr="005F125A" w:rsidTr="005F125A">
        <w:trPr>
          <w:trHeight w:hRule="exact" w:val="11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Нахождение молекулярной формулы вещества по массовым до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лям входящих в него химических элементов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F125A" w:rsidRPr="005F125A" w:rsidTr="00C408C1">
        <w:trPr>
          <w:trHeight w:hRule="exact" w:val="154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Нахождение молекулярной формулы газообразного вещества по массе (объему, количеству вещества) продуктов сгорания и плот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ности его паров по какому-либо другому газу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F125A" w:rsidRPr="005F125A" w:rsidTr="00C408C1">
        <w:trPr>
          <w:trHeight w:hRule="exact" w:val="55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Индивидуальная консультация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119B5" w:rsidRPr="005F125A" w:rsidTr="00187025">
        <w:trPr>
          <w:trHeight w:hRule="exact" w:val="1022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19B5" w:rsidRPr="005F125A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Решение задач по химическим уравнениям с участием органических веществ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9 ч.</w:t>
            </w:r>
          </w:p>
        </w:tc>
      </w:tr>
      <w:tr w:rsidR="005F125A" w:rsidRPr="005F125A" w:rsidTr="00C408C1">
        <w:trPr>
          <w:trHeight w:hRule="exact" w:val="15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Нахождение массы (объема) продукта реакции по массе (объему) исходного органического вещества, содержащего примеси (на примере 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алканов</w:t>
            </w:r>
            <w:proofErr w:type="spellEnd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алкенов</w:t>
            </w:r>
            <w:proofErr w:type="spellEnd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алкадиенов</w:t>
            </w:r>
            <w:proofErr w:type="spellEnd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алкинов</w:t>
            </w:r>
            <w:proofErr w:type="spellEnd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125A" w:rsidRPr="005F125A" w:rsidTr="00C408C1">
        <w:trPr>
          <w:trHeight w:hRule="exact" w:val="55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Решение задач на выход продукта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F125A" w:rsidRPr="005F125A" w:rsidTr="005F125A">
        <w:trPr>
          <w:trHeight w:hRule="exact" w:val="56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Решение задач на избыток одного из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125A" w:rsidRPr="005F125A" w:rsidTr="005F125A">
        <w:trPr>
          <w:trHeight w:hRule="exact" w:val="71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Индивидуальная консультация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119B5" w:rsidRPr="005F125A" w:rsidTr="00F05EBE">
        <w:trPr>
          <w:trHeight w:hRule="exact" w:val="650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19B5" w:rsidRDefault="00A119B5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Генетическая связь между основными классами </w:t>
            </w:r>
            <w:proofErr w:type="gramStart"/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органических</w:t>
            </w:r>
            <w:proofErr w:type="gramEnd"/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10ч.</w:t>
            </w:r>
          </w:p>
          <w:p w:rsidR="00A119B5" w:rsidRDefault="00A119B5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A119B5" w:rsidRDefault="00A119B5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A119B5" w:rsidRDefault="00A119B5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A119B5" w:rsidRDefault="00A119B5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  <w:p w:rsidR="00A119B5" w:rsidRPr="005F125A" w:rsidRDefault="00A119B5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10соединений.</w:t>
            </w:r>
          </w:p>
          <w:p w:rsidR="00A119B5" w:rsidRPr="005F125A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Генетическая связь органических и неорганических веществ</w:t>
            </w:r>
          </w:p>
        </w:tc>
      </w:tr>
      <w:tr w:rsidR="005F125A" w:rsidRPr="005F125A" w:rsidTr="00C408C1">
        <w:trPr>
          <w:trHeight w:hRule="exact" w:val="129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119B5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A119B5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Осуществление цепочки превращений, решение по ней экспери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</w:r>
            <w:r w:rsidR="00F708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ментальных задач 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(на примере углеводородов)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125A" w:rsidRPr="005F125A" w:rsidTr="00C408C1">
        <w:trPr>
          <w:trHeight w:hRule="exact" w:val="171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Осуществление цепочки превращений, решение по ней экспери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ментальных задач* (на примере кислородсодержащих органиче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ских веществ)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125A" w:rsidRPr="005F125A" w:rsidTr="005F125A">
        <w:trPr>
          <w:trHeight w:hRule="exact" w:val="18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Осуществление цепочки превращений, связывающей органиче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ские и неорганические вещества. Решение по ней эксперимен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тальных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F125A" w:rsidRPr="005F125A" w:rsidTr="00C408C1">
        <w:trPr>
          <w:trHeight w:hRule="exact" w:val="15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Осуществление цепочки превращений, решение </w:t>
            </w:r>
            <w:r w:rsidR="00C408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ней экспери</w:t>
            </w:r>
            <w:r w:rsidR="00C408C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>ментальных задач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(на примере азотсодержащих веществ)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5F125A" w:rsidRPr="005F125A" w:rsidTr="005F125A">
        <w:trPr>
          <w:trHeight w:hRule="exact" w:val="7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Индивидуальная консультация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119B5" w:rsidRPr="005F125A" w:rsidTr="00A119B5">
        <w:trPr>
          <w:trHeight w:hRule="exact" w:val="557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19B5" w:rsidRPr="005F125A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Окислительно-восстановительные реакции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3ч.</w:t>
            </w:r>
          </w:p>
        </w:tc>
      </w:tr>
      <w:tr w:rsidR="005F125A" w:rsidRPr="005F125A" w:rsidTr="005F125A">
        <w:trPr>
          <w:trHeight w:hRule="exact" w:val="1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Расстановка коэффициентов в окислительно-восстановительных реакциях с участием органических веществ методами электрон</w:t>
            </w: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oftHyphen/>
              <w:t xml:space="preserve">ного баланса и 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полуреакций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A119B5" w:rsidRPr="005F125A" w:rsidTr="00A119B5">
        <w:trPr>
          <w:trHeight w:hRule="exact" w:val="559"/>
        </w:trPr>
        <w:tc>
          <w:tcPr>
            <w:tcW w:w="89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119B5" w:rsidRPr="005F125A" w:rsidRDefault="00A119B5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Качественные реакции на органические вещества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7ч.</w:t>
            </w:r>
          </w:p>
        </w:tc>
      </w:tr>
      <w:tr w:rsidR="005F125A" w:rsidRPr="005F125A" w:rsidTr="00C408C1">
        <w:trPr>
          <w:trHeight w:hRule="exact" w:val="241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Определение органических веществ с помощью качественных реакций (</w:t>
            </w:r>
            <w:proofErr w:type="spellStart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алканы</w:t>
            </w:r>
            <w:proofErr w:type="spellEnd"/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непредельные углеводороды, одноатомные предельные спирты, многоатомные спирты, фенолы, альдегиды, карбоновые кислоты (особенность муравьиной кислоты), белки, жиры, углеводы)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125A" w:rsidRPr="005F125A" w:rsidTr="00C408C1">
        <w:trPr>
          <w:trHeight w:hRule="exact" w:val="70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Решение экспериментальных задач по органической химии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125A" w:rsidRPr="005F125A" w:rsidTr="00C408C1">
        <w:trPr>
          <w:trHeight w:hRule="exact" w:val="57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Индивидуальная консультация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F125A" w:rsidRPr="005F125A" w:rsidRDefault="005F125A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40D1C" w:rsidRPr="005F125A" w:rsidTr="005A62BF">
        <w:trPr>
          <w:trHeight w:hRule="exact" w:val="84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40D1C" w:rsidRPr="005F125A" w:rsidRDefault="00A40D1C" w:rsidP="00F70822">
            <w:pPr>
              <w:spacing w:after="0" w:line="259" w:lineRule="auto"/>
              <w:ind w:firstLine="56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40D1C" w:rsidRPr="005F125A" w:rsidRDefault="00A40D1C" w:rsidP="00F70822">
            <w:pPr>
              <w:spacing w:after="0" w:line="259" w:lineRule="auto"/>
              <w:ind w:firstLine="567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F125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Итоговое занятие</w:t>
            </w:r>
            <w:r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1ч.</w:t>
            </w:r>
          </w:p>
        </w:tc>
      </w:tr>
      <w:bookmarkEnd w:id="2"/>
    </w:tbl>
    <w:p w:rsidR="005F125A" w:rsidRPr="005F125A" w:rsidRDefault="005F125A" w:rsidP="00F70822">
      <w:pPr>
        <w:spacing w:after="0" w:line="413" w:lineRule="exact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125A" w:rsidRPr="005F125A" w:rsidRDefault="005F125A" w:rsidP="00F70822">
      <w:pPr>
        <w:spacing w:after="0" w:line="413" w:lineRule="exact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125A" w:rsidRPr="005F125A" w:rsidRDefault="005F125A" w:rsidP="00F7082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5F125A" w:rsidRPr="005F125A" w:rsidSect="00905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5EBD"/>
    <w:multiLevelType w:val="multilevel"/>
    <w:tmpl w:val="A5401EB8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0DB5795"/>
    <w:multiLevelType w:val="multilevel"/>
    <w:tmpl w:val="9FBEA62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047323D"/>
    <w:multiLevelType w:val="multilevel"/>
    <w:tmpl w:val="133AF35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4D5444D9"/>
    <w:multiLevelType w:val="hybridMultilevel"/>
    <w:tmpl w:val="10B06D04"/>
    <w:lvl w:ilvl="0" w:tplc="AD76F4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1F7365C"/>
    <w:multiLevelType w:val="multilevel"/>
    <w:tmpl w:val="4BE4EAFA"/>
    <w:lvl w:ilvl="0">
      <w:start w:val="1"/>
      <w:numFmt w:val="decimal"/>
      <w:lvlText w:val="%1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10" w:firstLine="0"/>
      </w:pPr>
    </w:lvl>
    <w:lvl w:ilvl="2">
      <w:numFmt w:val="decimal"/>
      <w:lvlText w:val=""/>
      <w:lvlJc w:val="left"/>
      <w:pPr>
        <w:ind w:left="710" w:firstLine="0"/>
      </w:pPr>
    </w:lvl>
    <w:lvl w:ilvl="3">
      <w:numFmt w:val="decimal"/>
      <w:lvlText w:val=""/>
      <w:lvlJc w:val="left"/>
      <w:pPr>
        <w:ind w:left="710" w:firstLine="0"/>
      </w:pPr>
    </w:lvl>
    <w:lvl w:ilvl="4">
      <w:numFmt w:val="decimal"/>
      <w:lvlText w:val=""/>
      <w:lvlJc w:val="left"/>
      <w:pPr>
        <w:ind w:left="710" w:firstLine="0"/>
      </w:pPr>
    </w:lvl>
    <w:lvl w:ilvl="5">
      <w:numFmt w:val="decimal"/>
      <w:lvlText w:val=""/>
      <w:lvlJc w:val="left"/>
      <w:pPr>
        <w:ind w:left="710" w:firstLine="0"/>
      </w:pPr>
    </w:lvl>
    <w:lvl w:ilvl="6">
      <w:numFmt w:val="decimal"/>
      <w:lvlText w:val=""/>
      <w:lvlJc w:val="left"/>
      <w:pPr>
        <w:ind w:left="710" w:firstLine="0"/>
      </w:pPr>
    </w:lvl>
    <w:lvl w:ilvl="7">
      <w:numFmt w:val="decimal"/>
      <w:lvlText w:val=""/>
      <w:lvlJc w:val="left"/>
      <w:pPr>
        <w:ind w:left="710" w:firstLine="0"/>
      </w:pPr>
    </w:lvl>
    <w:lvl w:ilvl="8">
      <w:numFmt w:val="decimal"/>
      <w:lvlText w:val=""/>
      <w:lvlJc w:val="left"/>
      <w:pPr>
        <w:ind w:left="710" w:firstLine="0"/>
      </w:pPr>
    </w:lvl>
  </w:abstractNum>
  <w:abstractNum w:abstractNumId="5">
    <w:nsid w:val="523C087C"/>
    <w:multiLevelType w:val="multilevel"/>
    <w:tmpl w:val="3006DC22"/>
    <w:lvl w:ilvl="0">
      <w:start w:val="1"/>
      <w:numFmt w:val="decimal"/>
      <w:lvlText w:val="%1)"/>
      <w:lvlJc w:val="left"/>
      <w:pPr>
        <w:ind w:left="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142" w:firstLine="0"/>
      </w:pPr>
    </w:lvl>
    <w:lvl w:ilvl="2">
      <w:numFmt w:val="decimal"/>
      <w:lvlText w:val=""/>
      <w:lvlJc w:val="left"/>
      <w:pPr>
        <w:ind w:left="142" w:firstLine="0"/>
      </w:pPr>
    </w:lvl>
    <w:lvl w:ilvl="3">
      <w:numFmt w:val="decimal"/>
      <w:lvlText w:val=""/>
      <w:lvlJc w:val="left"/>
      <w:pPr>
        <w:ind w:left="142" w:firstLine="0"/>
      </w:pPr>
    </w:lvl>
    <w:lvl w:ilvl="4">
      <w:numFmt w:val="decimal"/>
      <w:lvlText w:val=""/>
      <w:lvlJc w:val="left"/>
      <w:pPr>
        <w:ind w:left="142" w:firstLine="0"/>
      </w:pPr>
    </w:lvl>
    <w:lvl w:ilvl="5">
      <w:numFmt w:val="decimal"/>
      <w:lvlText w:val=""/>
      <w:lvlJc w:val="left"/>
      <w:pPr>
        <w:ind w:left="142" w:firstLine="0"/>
      </w:pPr>
    </w:lvl>
    <w:lvl w:ilvl="6">
      <w:numFmt w:val="decimal"/>
      <w:lvlText w:val=""/>
      <w:lvlJc w:val="left"/>
      <w:pPr>
        <w:ind w:left="142" w:firstLine="0"/>
      </w:pPr>
    </w:lvl>
    <w:lvl w:ilvl="7">
      <w:numFmt w:val="decimal"/>
      <w:lvlText w:val=""/>
      <w:lvlJc w:val="left"/>
      <w:pPr>
        <w:ind w:left="142" w:firstLine="0"/>
      </w:pPr>
    </w:lvl>
    <w:lvl w:ilvl="8">
      <w:numFmt w:val="decimal"/>
      <w:lvlText w:val=""/>
      <w:lvlJc w:val="left"/>
      <w:pPr>
        <w:ind w:left="142" w:firstLine="0"/>
      </w:pPr>
    </w:lvl>
  </w:abstractNum>
  <w:abstractNum w:abstractNumId="6">
    <w:nsid w:val="76B662D8"/>
    <w:multiLevelType w:val="multilevel"/>
    <w:tmpl w:val="4192ED6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F9851B5"/>
    <w:multiLevelType w:val="hybridMultilevel"/>
    <w:tmpl w:val="E3E2EA78"/>
    <w:lvl w:ilvl="0" w:tplc="674E82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25A"/>
    <w:rsid w:val="00406B37"/>
    <w:rsid w:val="005F05BB"/>
    <w:rsid w:val="005F125A"/>
    <w:rsid w:val="0087690E"/>
    <w:rsid w:val="008B6F12"/>
    <w:rsid w:val="0090578F"/>
    <w:rsid w:val="00A119B5"/>
    <w:rsid w:val="00A40D1C"/>
    <w:rsid w:val="00C408C1"/>
    <w:rsid w:val="00DE725F"/>
    <w:rsid w:val="00E9718C"/>
    <w:rsid w:val="00F649E9"/>
    <w:rsid w:val="00F70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">
    <w:name w:val="Heading #2_"/>
    <w:basedOn w:val="a0"/>
    <w:link w:val="Heading20"/>
    <w:rsid w:val="005F125A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Heading20">
    <w:name w:val="Heading #2"/>
    <w:basedOn w:val="a"/>
    <w:link w:val="Heading2"/>
    <w:rsid w:val="005F125A"/>
    <w:pPr>
      <w:widowControl w:val="0"/>
      <w:shd w:val="clear" w:color="auto" w:fill="FFFFFF"/>
      <w:spacing w:after="0" w:line="0" w:lineRule="atLeast"/>
      <w:outlineLvl w:val="1"/>
    </w:pPr>
    <w:rPr>
      <w:rFonts w:ascii="Times New Roman" w:eastAsia="Times New Roman" w:hAnsi="Times New Roman" w:cs="Times New Roman"/>
      <w:sz w:val="74"/>
      <w:szCs w:val="74"/>
    </w:rPr>
  </w:style>
  <w:style w:type="character" w:customStyle="1" w:styleId="Bodytext3">
    <w:name w:val="Body text (3)_"/>
    <w:basedOn w:val="a0"/>
    <w:link w:val="Bodytext30"/>
    <w:rsid w:val="005F125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5F125A"/>
    <w:rPr>
      <w:rFonts w:ascii="Segoe UI" w:eastAsia="Segoe UI" w:hAnsi="Segoe UI" w:cs="Segoe UI"/>
      <w:i/>
      <w:iCs/>
      <w:sz w:val="14"/>
      <w:szCs w:val="14"/>
      <w:shd w:val="clear" w:color="auto" w:fill="FFFFFF"/>
    </w:rPr>
  </w:style>
  <w:style w:type="paragraph" w:customStyle="1" w:styleId="Bodytext30">
    <w:name w:val="Body text (3)"/>
    <w:basedOn w:val="a"/>
    <w:link w:val="Bodytext3"/>
    <w:rsid w:val="005F125A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Bodytext40">
    <w:name w:val="Body text (4)"/>
    <w:basedOn w:val="a"/>
    <w:link w:val="Bodytext4"/>
    <w:rsid w:val="005F125A"/>
    <w:pPr>
      <w:widowControl w:val="0"/>
      <w:shd w:val="clear" w:color="auto" w:fill="FFFFFF"/>
      <w:spacing w:after="120" w:line="0" w:lineRule="atLeast"/>
      <w:jc w:val="both"/>
    </w:pPr>
    <w:rPr>
      <w:rFonts w:ascii="Segoe UI" w:eastAsia="Segoe UI" w:hAnsi="Segoe UI" w:cs="Segoe UI"/>
      <w:i/>
      <w:iCs/>
      <w:sz w:val="14"/>
      <w:szCs w:val="14"/>
    </w:rPr>
  </w:style>
  <w:style w:type="character" w:customStyle="1" w:styleId="Bodytext4NotItalic">
    <w:name w:val="Body text (4) + Not Italic"/>
    <w:basedOn w:val="Bodytext4"/>
    <w:rsid w:val="005F125A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Bodytext4Spacing3pt">
    <w:name w:val="Body text (4) + Spacing 3 pt"/>
    <w:basedOn w:val="Bodytext4"/>
    <w:rsid w:val="005F125A"/>
    <w:rPr>
      <w:rFonts w:ascii="Times New Roman" w:eastAsia="Times New Roman" w:hAnsi="Times New Roman" w:cs="Times New Roman"/>
      <w:color w:val="000000"/>
      <w:spacing w:val="7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Bodytext2Italic">
    <w:name w:val="Body text (2) + Italic"/>
    <w:basedOn w:val="a0"/>
    <w:rsid w:val="005F125A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Heading3">
    <w:name w:val="Heading #3_"/>
    <w:basedOn w:val="a0"/>
    <w:link w:val="Heading30"/>
    <w:rsid w:val="005F125A"/>
    <w:rPr>
      <w:rFonts w:ascii="Times New Roman" w:eastAsia="Times New Roman" w:hAnsi="Times New Roman" w:cs="Times New Roman"/>
      <w:i/>
      <w:iCs/>
      <w:spacing w:val="-10"/>
      <w:sz w:val="36"/>
      <w:szCs w:val="36"/>
      <w:shd w:val="clear" w:color="auto" w:fill="FFFFFF"/>
    </w:rPr>
  </w:style>
  <w:style w:type="paragraph" w:customStyle="1" w:styleId="Heading30">
    <w:name w:val="Heading #3"/>
    <w:basedOn w:val="a"/>
    <w:link w:val="Heading3"/>
    <w:rsid w:val="005F125A"/>
    <w:pPr>
      <w:widowControl w:val="0"/>
      <w:shd w:val="clear" w:color="auto" w:fill="FFFFFF"/>
      <w:spacing w:after="180" w:line="0" w:lineRule="atLeast"/>
      <w:jc w:val="right"/>
      <w:outlineLvl w:val="2"/>
    </w:pPr>
    <w:rPr>
      <w:rFonts w:ascii="Times New Roman" w:eastAsia="Times New Roman" w:hAnsi="Times New Roman" w:cs="Times New Roman"/>
      <w:i/>
      <w:iCs/>
      <w:spacing w:val="-10"/>
      <w:sz w:val="36"/>
      <w:szCs w:val="36"/>
    </w:rPr>
  </w:style>
  <w:style w:type="character" w:customStyle="1" w:styleId="Bodytext2">
    <w:name w:val="Body text (2)_"/>
    <w:basedOn w:val="a0"/>
    <w:link w:val="Bodytext20"/>
    <w:rsid w:val="005F12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a"/>
    <w:link w:val="Bodytext2"/>
    <w:rsid w:val="005F125A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3">
    <w:name w:val="List Paragraph"/>
    <w:basedOn w:val="a"/>
    <w:uiPriority w:val="34"/>
    <w:qFormat/>
    <w:rsid w:val="0087690E"/>
    <w:pPr>
      <w:ind w:left="720"/>
      <w:contextualSpacing/>
    </w:pPr>
  </w:style>
  <w:style w:type="paragraph" w:customStyle="1" w:styleId="Default">
    <w:name w:val="Default"/>
    <w:rsid w:val="00F649E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3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1643</Words>
  <Characters>9371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2021-08-13T08:39:00Z</dcterms:created>
  <dcterms:modified xsi:type="dcterms:W3CDTF">2021-08-30T11:07:00Z</dcterms:modified>
</cp:coreProperties>
</file>